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33" w:rsidRPr="00076D9A" w:rsidRDefault="00550451" w:rsidP="00550451">
      <w:pPr>
        <w:spacing w:after="0" w:line="240" w:lineRule="auto"/>
        <w:jc w:val="center"/>
        <w:rPr>
          <w:rFonts w:ascii="Times New Roman" w:hAnsi="Times New Roman"/>
          <w:b/>
          <w:lang w:eastAsia="ru-RU"/>
        </w:rPr>
      </w:pPr>
      <w:r w:rsidRPr="00076D9A">
        <w:rPr>
          <w:rFonts w:ascii="Times New Roman" w:hAnsi="Times New Roman"/>
          <w:b/>
          <w:lang w:eastAsia="ru-RU"/>
        </w:rPr>
        <w:t>И Т О Г И</w:t>
      </w:r>
    </w:p>
    <w:p w:rsidR="00133C1A" w:rsidRPr="00352770" w:rsidRDefault="00133C1A" w:rsidP="00352770">
      <w:pPr>
        <w:spacing w:after="0" w:line="240" w:lineRule="auto"/>
        <w:jc w:val="center"/>
        <w:rPr>
          <w:rFonts w:ascii="Times New Roman" w:hAnsi="Times New Roman" w:cs="Times New Roman"/>
          <w:sz w:val="28"/>
          <w:szCs w:val="28"/>
        </w:rPr>
      </w:pPr>
      <w:r w:rsidRPr="00352770">
        <w:rPr>
          <w:rFonts w:ascii="Times New Roman" w:hAnsi="Times New Roman" w:cs="Times New Roman"/>
          <w:sz w:val="28"/>
          <w:szCs w:val="28"/>
        </w:rPr>
        <w:t xml:space="preserve"> XXXIV Конференции</w:t>
      </w:r>
    </w:p>
    <w:p w:rsidR="00133C1A" w:rsidRPr="00352770" w:rsidRDefault="00076D9A" w:rsidP="00352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Ассоциации «</w:t>
      </w:r>
      <w:r w:rsidR="00133C1A" w:rsidRPr="00352770">
        <w:rPr>
          <w:rFonts w:ascii="Times New Roman" w:hAnsi="Times New Roman" w:cs="Times New Roman"/>
          <w:sz w:val="28"/>
          <w:szCs w:val="28"/>
        </w:rPr>
        <w:t>Народные</w:t>
      </w:r>
      <w:r>
        <w:rPr>
          <w:rFonts w:ascii="Times New Roman" w:hAnsi="Times New Roman" w:cs="Times New Roman"/>
          <w:sz w:val="28"/>
          <w:szCs w:val="28"/>
        </w:rPr>
        <w:t xml:space="preserve"> художественные промыслы России»</w:t>
      </w:r>
    </w:p>
    <w:p w:rsidR="00133C1A" w:rsidRPr="00352770" w:rsidRDefault="00133C1A" w:rsidP="00352770">
      <w:pPr>
        <w:spacing w:after="0" w:line="240" w:lineRule="auto"/>
        <w:jc w:val="center"/>
        <w:rPr>
          <w:rFonts w:ascii="Times New Roman" w:hAnsi="Times New Roman" w:cs="Times New Roman"/>
          <w:sz w:val="28"/>
          <w:szCs w:val="28"/>
        </w:rPr>
      </w:pPr>
      <w:r w:rsidRPr="00352770">
        <w:rPr>
          <w:rFonts w:ascii="Times New Roman" w:hAnsi="Times New Roman" w:cs="Times New Roman"/>
          <w:sz w:val="28"/>
          <w:szCs w:val="28"/>
        </w:rPr>
        <w:t>ТПП РФ</w:t>
      </w:r>
    </w:p>
    <w:p w:rsidR="00133C1A" w:rsidRPr="00352770" w:rsidRDefault="00133C1A" w:rsidP="00352770">
      <w:pPr>
        <w:spacing w:after="0" w:line="240" w:lineRule="auto"/>
        <w:jc w:val="center"/>
        <w:rPr>
          <w:rFonts w:ascii="Times New Roman" w:hAnsi="Times New Roman" w:cs="Times New Roman"/>
          <w:sz w:val="28"/>
          <w:szCs w:val="28"/>
        </w:rPr>
      </w:pPr>
      <w:proofErr w:type="spellStart"/>
      <w:r w:rsidRPr="00352770">
        <w:rPr>
          <w:rFonts w:ascii="Times New Roman" w:hAnsi="Times New Roman" w:cs="Times New Roman"/>
          <w:sz w:val="28"/>
          <w:szCs w:val="28"/>
        </w:rPr>
        <w:t>г.Москва</w:t>
      </w:r>
      <w:proofErr w:type="spellEnd"/>
      <w:r w:rsidRPr="00352770">
        <w:rPr>
          <w:rFonts w:ascii="Times New Roman" w:hAnsi="Times New Roman" w:cs="Times New Roman"/>
          <w:sz w:val="28"/>
          <w:szCs w:val="28"/>
        </w:rPr>
        <w:t xml:space="preserve">, </w:t>
      </w:r>
      <w:proofErr w:type="spellStart"/>
      <w:r w:rsidRPr="00352770">
        <w:rPr>
          <w:rFonts w:ascii="Times New Roman" w:hAnsi="Times New Roman" w:cs="Times New Roman"/>
          <w:sz w:val="28"/>
          <w:szCs w:val="28"/>
        </w:rPr>
        <w:t>ул.Ильинка</w:t>
      </w:r>
      <w:proofErr w:type="spellEnd"/>
      <w:r w:rsidRPr="00352770">
        <w:rPr>
          <w:rFonts w:ascii="Times New Roman" w:hAnsi="Times New Roman" w:cs="Times New Roman"/>
          <w:sz w:val="28"/>
          <w:szCs w:val="28"/>
        </w:rPr>
        <w:t>, д.6</w:t>
      </w:r>
    </w:p>
    <w:p w:rsidR="00133C1A" w:rsidRPr="00352770" w:rsidRDefault="00133C1A" w:rsidP="00352770">
      <w:pPr>
        <w:spacing w:after="0" w:line="240" w:lineRule="auto"/>
        <w:jc w:val="center"/>
        <w:rPr>
          <w:rFonts w:ascii="Times New Roman" w:hAnsi="Times New Roman" w:cs="Times New Roman"/>
          <w:sz w:val="28"/>
          <w:szCs w:val="28"/>
        </w:rPr>
      </w:pPr>
    </w:p>
    <w:p w:rsidR="00133C1A" w:rsidRDefault="00133C1A" w:rsidP="00352770">
      <w:pPr>
        <w:spacing w:after="0" w:line="240" w:lineRule="auto"/>
        <w:jc w:val="center"/>
        <w:rPr>
          <w:rFonts w:ascii="Times New Roman" w:hAnsi="Times New Roman" w:cs="Times New Roman"/>
          <w:sz w:val="28"/>
          <w:szCs w:val="28"/>
        </w:rPr>
      </w:pPr>
      <w:r w:rsidRPr="00352770">
        <w:rPr>
          <w:rFonts w:ascii="Times New Roman" w:hAnsi="Times New Roman" w:cs="Times New Roman"/>
          <w:sz w:val="28"/>
          <w:szCs w:val="28"/>
        </w:rPr>
        <w:t>01 марта 2019 г.</w:t>
      </w:r>
    </w:p>
    <w:p w:rsidR="00550451" w:rsidRPr="00352770" w:rsidRDefault="00550451" w:rsidP="00352770">
      <w:pPr>
        <w:spacing w:after="0" w:line="240" w:lineRule="auto"/>
        <w:jc w:val="center"/>
        <w:rPr>
          <w:rFonts w:ascii="Times New Roman" w:hAnsi="Times New Roman" w:cs="Times New Roman"/>
          <w:sz w:val="28"/>
          <w:szCs w:val="28"/>
        </w:rPr>
      </w:pPr>
    </w:p>
    <w:p w:rsidR="00550451" w:rsidRPr="00550451" w:rsidRDefault="003C17DB" w:rsidP="003C17D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Участники и гости </w:t>
      </w:r>
      <w:r w:rsidR="00EF0455">
        <w:rPr>
          <w:rFonts w:ascii="Times New Roman" w:hAnsi="Times New Roman" w:cs="Times New Roman"/>
          <w:b/>
          <w:sz w:val="24"/>
          <w:szCs w:val="28"/>
        </w:rPr>
        <w:t>Конференции</w:t>
      </w:r>
    </w:p>
    <w:p w:rsidR="00A45CAE" w:rsidRPr="00550451" w:rsidRDefault="00A45CAE" w:rsidP="00A45CAE">
      <w:pPr>
        <w:tabs>
          <w:tab w:val="left" w:pos="318"/>
        </w:tabs>
        <w:jc w:val="both"/>
        <w:rPr>
          <w:rFonts w:ascii="Times New Roman" w:hAnsi="Times New Roman" w:cs="Times New Roman"/>
          <w:sz w:val="24"/>
          <w:szCs w:val="28"/>
        </w:rPr>
      </w:pPr>
    </w:p>
    <w:p w:rsidR="00550451" w:rsidRPr="00DD0348" w:rsidRDefault="00550451"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 xml:space="preserve">ДРОЖЖИН </w:t>
      </w:r>
      <w:r w:rsidRPr="00DD0348">
        <w:rPr>
          <w:rFonts w:ascii="Times New Roman" w:hAnsi="Times New Roman" w:cs="Times New Roman"/>
          <w:sz w:val="24"/>
          <w:szCs w:val="24"/>
        </w:rPr>
        <w:t>Геннадий Александрович</w:t>
      </w:r>
      <w:r w:rsidR="00DD0348" w:rsidRPr="00DD0348">
        <w:rPr>
          <w:rFonts w:ascii="Times New Roman" w:hAnsi="Times New Roman" w:cs="Times New Roman"/>
          <w:sz w:val="24"/>
          <w:szCs w:val="24"/>
        </w:rPr>
        <w:t>,</w:t>
      </w:r>
      <w:r w:rsidRPr="00DD0348">
        <w:rPr>
          <w:rFonts w:ascii="Times New Roman" w:hAnsi="Times New Roman" w:cs="Times New Roman"/>
          <w:sz w:val="24"/>
          <w:szCs w:val="24"/>
        </w:rPr>
        <w:t xml:space="preserve"> Председатель Правления Ассоциации «Народные художественные промыслы России», член-корреспондент Российской Академии художеств.</w:t>
      </w:r>
    </w:p>
    <w:p w:rsidR="00550451" w:rsidRPr="00DD0348" w:rsidRDefault="00DD0348"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ПИЛЮС</w:t>
      </w:r>
      <w:r w:rsidRPr="00DD0348">
        <w:rPr>
          <w:rFonts w:ascii="Times New Roman" w:hAnsi="Times New Roman" w:cs="Times New Roman"/>
          <w:sz w:val="24"/>
          <w:szCs w:val="24"/>
        </w:rPr>
        <w:t xml:space="preserve"> Наталия Николаевна, Депутат Государственной Думы Российской Федерации, Комитет по культуре (член комитета)</w:t>
      </w:r>
      <w:r w:rsidR="00076D9A">
        <w:rPr>
          <w:rFonts w:ascii="Times New Roman" w:hAnsi="Times New Roman" w:cs="Times New Roman"/>
          <w:sz w:val="24"/>
          <w:szCs w:val="24"/>
        </w:rPr>
        <w:t>.</w:t>
      </w:r>
    </w:p>
    <w:p w:rsidR="00A45CAE" w:rsidRPr="00DD0348" w:rsidRDefault="00550451" w:rsidP="00DD0348">
      <w:pPr>
        <w:tabs>
          <w:tab w:val="left" w:pos="318"/>
        </w:tabs>
        <w:spacing w:after="0" w:line="240" w:lineRule="auto"/>
        <w:jc w:val="both"/>
        <w:rPr>
          <w:rFonts w:ascii="Times New Roman" w:hAnsi="Times New Roman" w:cs="Times New Roman"/>
          <w:sz w:val="24"/>
          <w:szCs w:val="24"/>
        </w:rPr>
      </w:pPr>
      <w:r w:rsidRPr="00DD0348">
        <w:rPr>
          <w:rFonts w:ascii="Times New Roman" w:hAnsi="Times New Roman" w:cs="Times New Roman"/>
          <w:b/>
          <w:sz w:val="24"/>
          <w:szCs w:val="24"/>
          <w:u w:val="single"/>
        </w:rPr>
        <w:t>ИВАНОВА</w:t>
      </w:r>
      <w:r w:rsidRPr="00DD0348">
        <w:rPr>
          <w:rFonts w:ascii="Times New Roman" w:hAnsi="Times New Roman" w:cs="Times New Roman"/>
          <w:sz w:val="24"/>
          <w:szCs w:val="24"/>
        </w:rPr>
        <w:t xml:space="preserve"> </w:t>
      </w:r>
      <w:r w:rsidR="00A45CAE" w:rsidRPr="00DD0348">
        <w:rPr>
          <w:rFonts w:ascii="Times New Roman" w:hAnsi="Times New Roman" w:cs="Times New Roman"/>
          <w:sz w:val="24"/>
          <w:szCs w:val="24"/>
        </w:rPr>
        <w:t>Екатерина Вячеславовна, начальник отдела развития туризма и турист</w:t>
      </w:r>
      <w:r w:rsidR="00F413B9">
        <w:rPr>
          <w:rFonts w:ascii="Times New Roman" w:hAnsi="Times New Roman" w:cs="Times New Roman"/>
          <w:sz w:val="24"/>
          <w:szCs w:val="24"/>
        </w:rPr>
        <w:t>ской инфраструктуры Министерства</w:t>
      </w:r>
      <w:r w:rsidR="00A45CAE" w:rsidRPr="00DD0348">
        <w:rPr>
          <w:rFonts w:ascii="Times New Roman" w:hAnsi="Times New Roman" w:cs="Times New Roman"/>
          <w:sz w:val="24"/>
          <w:szCs w:val="24"/>
        </w:rPr>
        <w:t xml:space="preserve"> инвестиций и развития Свердловской области</w:t>
      </w:r>
      <w:r w:rsidR="00076D9A">
        <w:rPr>
          <w:rFonts w:ascii="Times New Roman" w:hAnsi="Times New Roman" w:cs="Times New Roman"/>
          <w:sz w:val="24"/>
          <w:szCs w:val="24"/>
        </w:rPr>
        <w:t>.</w:t>
      </w:r>
      <w:r w:rsidR="00A45CAE" w:rsidRPr="00DD0348">
        <w:rPr>
          <w:rFonts w:ascii="Times New Roman" w:hAnsi="Times New Roman" w:cs="Times New Roman"/>
          <w:sz w:val="24"/>
          <w:szCs w:val="24"/>
        </w:rPr>
        <w:t xml:space="preserve"> </w:t>
      </w:r>
    </w:p>
    <w:p w:rsidR="001E219C" w:rsidRPr="00DD0348" w:rsidRDefault="00550451" w:rsidP="00DD0348">
      <w:pPr>
        <w:spacing w:after="0" w:line="240" w:lineRule="auto"/>
        <w:ind w:right="-703"/>
        <w:rPr>
          <w:rFonts w:ascii="Times New Roman" w:eastAsia="MS Mincho" w:hAnsi="Times New Roman" w:cs="Times New Roman"/>
          <w:sz w:val="24"/>
          <w:szCs w:val="24"/>
        </w:rPr>
      </w:pPr>
      <w:r w:rsidRPr="00DD0348">
        <w:rPr>
          <w:rFonts w:ascii="Times New Roman" w:eastAsia="MS Mincho" w:hAnsi="Times New Roman" w:cs="Times New Roman"/>
          <w:b/>
          <w:sz w:val="24"/>
          <w:szCs w:val="24"/>
          <w:u w:val="single"/>
        </w:rPr>
        <w:t>АЛЕХИН</w:t>
      </w:r>
      <w:r w:rsidRPr="00DD0348">
        <w:rPr>
          <w:rFonts w:ascii="Times New Roman" w:eastAsia="MS Mincho" w:hAnsi="Times New Roman" w:cs="Times New Roman"/>
          <w:sz w:val="24"/>
          <w:szCs w:val="24"/>
        </w:rPr>
        <w:t xml:space="preserve"> Алексей </w:t>
      </w:r>
      <w:proofErr w:type="gramStart"/>
      <w:r w:rsidRPr="00DD0348">
        <w:rPr>
          <w:rFonts w:ascii="Times New Roman" w:eastAsia="MS Mincho" w:hAnsi="Times New Roman" w:cs="Times New Roman"/>
          <w:sz w:val="24"/>
          <w:szCs w:val="24"/>
        </w:rPr>
        <w:t>Витальевич</w:t>
      </w:r>
      <w:r w:rsidR="00F413B9">
        <w:rPr>
          <w:rFonts w:ascii="Times New Roman" w:eastAsia="MS Mincho" w:hAnsi="Times New Roman" w:cs="Times New Roman"/>
          <w:sz w:val="24"/>
          <w:szCs w:val="24"/>
        </w:rPr>
        <w:t>,</w:t>
      </w:r>
      <w:r w:rsidRPr="00DD0348">
        <w:rPr>
          <w:rFonts w:ascii="Times New Roman" w:eastAsia="MS Mincho" w:hAnsi="Times New Roman" w:cs="Times New Roman"/>
          <w:sz w:val="24"/>
          <w:szCs w:val="24"/>
        </w:rPr>
        <w:t xml:space="preserve"> </w:t>
      </w:r>
      <w:r w:rsidR="001E219C" w:rsidRPr="00DD0348">
        <w:rPr>
          <w:rFonts w:ascii="Times New Roman" w:eastAsia="MS Mincho" w:hAnsi="Times New Roman" w:cs="Times New Roman"/>
          <w:sz w:val="24"/>
          <w:szCs w:val="24"/>
        </w:rPr>
        <w:t xml:space="preserve"> руководитель</w:t>
      </w:r>
      <w:proofErr w:type="gramEnd"/>
      <w:r w:rsidR="001E219C" w:rsidRPr="00DD0348">
        <w:rPr>
          <w:rFonts w:ascii="Times New Roman" w:eastAsia="MS Mincho" w:hAnsi="Times New Roman" w:cs="Times New Roman"/>
          <w:sz w:val="24"/>
          <w:szCs w:val="24"/>
        </w:rPr>
        <w:t xml:space="preserve"> департамента Нижегородской области.</w:t>
      </w:r>
    </w:p>
    <w:p w:rsidR="00A45CAE" w:rsidRPr="00DD0348" w:rsidRDefault="00550451" w:rsidP="00DD0348">
      <w:pPr>
        <w:tabs>
          <w:tab w:val="left" w:pos="318"/>
        </w:tabs>
        <w:spacing w:after="0" w:line="240" w:lineRule="auto"/>
        <w:jc w:val="both"/>
        <w:rPr>
          <w:rFonts w:ascii="Times New Roman" w:hAnsi="Times New Roman" w:cs="Times New Roman"/>
          <w:sz w:val="24"/>
          <w:szCs w:val="24"/>
        </w:rPr>
      </w:pPr>
      <w:r w:rsidRPr="00DD0348">
        <w:rPr>
          <w:rFonts w:ascii="Times New Roman" w:hAnsi="Times New Roman" w:cs="Times New Roman"/>
          <w:b/>
          <w:sz w:val="24"/>
          <w:szCs w:val="24"/>
          <w:u w:val="single"/>
        </w:rPr>
        <w:t>АЛЕХИНА</w:t>
      </w:r>
      <w:r w:rsidRPr="00DD0348">
        <w:rPr>
          <w:rFonts w:ascii="Times New Roman" w:hAnsi="Times New Roman" w:cs="Times New Roman"/>
          <w:sz w:val="24"/>
          <w:szCs w:val="24"/>
        </w:rPr>
        <w:t xml:space="preserve"> </w:t>
      </w:r>
      <w:r w:rsidR="00A45CAE" w:rsidRPr="00DD0348">
        <w:rPr>
          <w:rFonts w:ascii="Times New Roman" w:hAnsi="Times New Roman" w:cs="Times New Roman"/>
          <w:sz w:val="24"/>
          <w:szCs w:val="24"/>
        </w:rPr>
        <w:t xml:space="preserve">Нина Николаевна, генеральный директор ООО </w:t>
      </w:r>
      <w:r w:rsidR="00F413B9">
        <w:rPr>
          <w:rFonts w:ascii="Times New Roman" w:hAnsi="Times New Roman" w:cs="Times New Roman"/>
          <w:sz w:val="24"/>
          <w:szCs w:val="24"/>
        </w:rPr>
        <w:t>«</w:t>
      </w:r>
      <w:r w:rsidR="00A45CAE" w:rsidRPr="00DD0348">
        <w:rPr>
          <w:rFonts w:ascii="Times New Roman" w:hAnsi="Times New Roman" w:cs="Times New Roman"/>
          <w:sz w:val="24"/>
          <w:szCs w:val="24"/>
        </w:rPr>
        <w:t>Карельские узоры</w:t>
      </w:r>
      <w:r w:rsidR="00F413B9">
        <w:rPr>
          <w:rFonts w:ascii="Times New Roman" w:hAnsi="Times New Roman" w:cs="Times New Roman"/>
          <w:sz w:val="24"/>
          <w:szCs w:val="24"/>
        </w:rPr>
        <w:t>»</w:t>
      </w:r>
      <w:r w:rsidR="00A45CAE" w:rsidRPr="00DD0348">
        <w:rPr>
          <w:rFonts w:ascii="Times New Roman" w:hAnsi="Times New Roman" w:cs="Times New Roman"/>
          <w:sz w:val="24"/>
          <w:szCs w:val="24"/>
        </w:rPr>
        <w:t>, Республика Карелия</w:t>
      </w:r>
      <w:r w:rsidR="00076D9A">
        <w:rPr>
          <w:rFonts w:ascii="Times New Roman" w:hAnsi="Times New Roman" w:cs="Times New Roman"/>
          <w:sz w:val="24"/>
          <w:szCs w:val="24"/>
        </w:rPr>
        <w:t>.</w:t>
      </w:r>
    </w:p>
    <w:p w:rsidR="00A45CAE" w:rsidRPr="00DD0348" w:rsidRDefault="00550451" w:rsidP="00DD0348">
      <w:pPr>
        <w:tabs>
          <w:tab w:val="left" w:pos="318"/>
        </w:tabs>
        <w:spacing w:after="0" w:line="240" w:lineRule="auto"/>
        <w:jc w:val="both"/>
        <w:rPr>
          <w:rFonts w:ascii="Times New Roman" w:hAnsi="Times New Roman" w:cs="Times New Roman"/>
          <w:sz w:val="24"/>
          <w:szCs w:val="24"/>
        </w:rPr>
      </w:pPr>
      <w:r w:rsidRPr="00DD0348">
        <w:rPr>
          <w:rFonts w:ascii="Times New Roman" w:hAnsi="Times New Roman" w:cs="Times New Roman"/>
          <w:b/>
          <w:sz w:val="24"/>
          <w:szCs w:val="24"/>
          <w:u w:val="single"/>
        </w:rPr>
        <w:t>ДЕЖИНА</w:t>
      </w:r>
      <w:r w:rsidR="00A45CAE" w:rsidRPr="00DD0348">
        <w:rPr>
          <w:rFonts w:ascii="Times New Roman" w:hAnsi="Times New Roman" w:cs="Times New Roman"/>
          <w:sz w:val="24"/>
          <w:szCs w:val="24"/>
        </w:rPr>
        <w:t xml:space="preserve"> Надежда Александровна, генеральный директор ЗАО </w:t>
      </w:r>
      <w:r w:rsidR="00F413B9">
        <w:rPr>
          <w:rFonts w:ascii="Times New Roman" w:hAnsi="Times New Roman" w:cs="Times New Roman"/>
          <w:sz w:val="24"/>
          <w:szCs w:val="24"/>
        </w:rPr>
        <w:t>«</w:t>
      </w:r>
      <w:r w:rsidR="00A45CAE" w:rsidRPr="00DD0348">
        <w:rPr>
          <w:rFonts w:ascii="Times New Roman" w:hAnsi="Times New Roman" w:cs="Times New Roman"/>
          <w:sz w:val="24"/>
          <w:szCs w:val="24"/>
        </w:rPr>
        <w:t>Труженица</w:t>
      </w:r>
      <w:r w:rsidR="00F413B9">
        <w:rPr>
          <w:rFonts w:ascii="Times New Roman" w:hAnsi="Times New Roman" w:cs="Times New Roman"/>
          <w:sz w:val="24"/>
          <w:szCs w:val="24"/>
        </w:rPr>
        <w:t>»</w:t>
      </w:r>
      <w:r w:rsidR="00A45CAE" w:rsidRPr="00DD0348">
        <w:rPr>
          <w:rFonts w:ascii="Times New Roman" w:hAnsi="Times New Roman" w:cs="Times New Roman"/>
          <w:sz w:val="24"/>
          <w:szCs w:val="24"/>
        </w:rPr>
        <w:t>, Рязанская область</w:t>
      </w:r>
      <w:r w:rsidR="00076D9A">
        <w:rPr>
          <w:rFonts w:ascii="Times New Roman" w:hAnsi="Times New Roman" w:cs="Times New Roman"/>
          <w:sz w:val="24"/>
          <w:szCs w:val="24"/>
        </w:rPr>
        <w:t>.</w:t>
      </w:r>
    </w:p>
    <w:p w:rsidR="00A45CAE" w:rsidRPr="00DD0348" w:rsidRDefault="00A45CAE"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 xml:space="preserve">МАКОВСКИЙ </w:t>
      </w:r>
      <w:r w:rsidRPr="00DD0348">
        <w:rPr>
          <w:rFonts w:ascii="Times New Roman" w:hAnsi="Times New Roman" w:cs="Times New Roman"/>
          <w:sz w:val="24"/>
          <w:szCs w:val="24"/>
        </w:rPr>
        <w:t xml:space="preserve">Андрей </w:t>
      </w:r>
      <w:proofErr w:type="spellStart"/>
      <w:r w:rsidRPr="00DD0348">
        <w:rPr>
          <w:rFonts w:ascii="Times New Roman" w:hAnsi="Times New Roman" w:cs="Times New Roman"/>
          <w:sz w:val="24"/>
          <w:szCs w:val="24"/>
        </w:rPr>
        <w:t>Брониславович</w:t>
      </w:r>
      <w:proofErr w:type="spellEnd"/>
      <w:r w:rsidR="00076D9A">
        <w:rPr>
          <w:rFonts w:ascii="Times New Roman" w:hAnsi="Times New Roman" w:cs="Times New Roman"/>
          <w:sz w:val="24"/>
          <w:szCs w:val="24"/>
        </w:rPr>
        <w:t xml:space="preserve">, </w:t>
      </w:r>
      <w:r w:rsidRPr="00DD0348">
        <w:rPr>
          <w:rFonts w:ascii="Times New Roman" w:hAnsi="Times New Roman" w:cs="Times New Roman"/>
          <w:sz w:val="24"/>
          <w:szCs w:val="24"/>
        </w:rPr>
        <w:t>заместитель Председателя Правления Ассоциации «Народные художественные промыслы России»</w:t>
      </w:r>
      <w:r w:rsidR="00076D9A">
        <w:rPr>
          <w:rFonts w:ascii="Times New Roman" w:hAnsi="Times New Roman" w:cs="Times New Roman"/>
          <w:sz w:val="24"/>
          <w:szCs w:val="24"/>
        </w:rPr>
        <w:t>.</w:t>
      </w:r>
    </w:p>
    <w:p w:rsidR="00A45CAE" w:rsidRPr="00DD0348" w:rsidRDefault="00A45CAE"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 xml:space="preserve">ГОХМАН </w:t>
      </w:r>
      <w:r w:rsidRPr="00DD0348">
        <w:rPr>
          <w:rFonts w:ascii="Times New Roman" w:hAnsi="Times New Roman" w:cs="Times New Roman"/>
          <w:sz w:val="24"/>
          <w:szCs w:val="24"/>
        </w:rPr>
        <w:t>Виктор Исаакович, Ассоциация «Народные художественные промыслы России»;</w:t>
      </w:r>
    </w:p>
    <w:p w:rsidR="00A45CAE" w:rsidRPr="00DD0348" w:rsidRDefault="00A45CAE"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КУВШИНОВА</w:t>
      </w:r>
      <w:r w:rsidRPr="00EE57E5">
        <w:rPr>
          <w:rFonts w:ascii="Times New Roman" w:hAnsi="Times New Roman" w:cs="Times New Roman"/>
          <w:b/>
          <w:sz w:val="24"/>
          <w:szCs w:val="24"/>
        </w:rPr>
        <w:t xml:space="preserve"> </w:t>
      </w:r>
      <w:r w:rsidRPr="00DD0348">
        <w:rPr>
          <w:rFonts w:ascii="Times New Roman" w:hAnsi="Times New Roman" w:cs="Times New Roman"/>
          <w:sz w:val="24"/>
          <w:szCs w:val="24"/>
        </w:rPr>
        <w:t>Елена Львовна, руководитель Центра поддержки предпринимательства и народных художественных промыслов, директор ООО "Азимут"(г. К</w:t>
      </w:r>
      <w:r w:rsidR="00EE57E5">
        <w:rPr>
          <w:rFonts w:ascii="Times New Roman" w:hAnsi="Times New Roman" w:cs="Times New Roman"/>
          <w:sz w:val="24"/>
          <w:szCs w:val="24"/>
        </w:rPr>
        <w:t>ирово-Чепецк Кировской области).</w:t>
      </w:r>
    </w:p>
    <w:p w:rsidR="00A45CAE" w:rsidRPr="00DD0348" w:rsidRDefault="00A45CAE"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ГИЛОДО</w:t>
      </w:r>
      <w:r w:rsidRPr="00EE57E5">
        <w:rPr>
          <w:rFonts w:ascii="Times New Roman" w:hAnsi="Times New Roman" w:cs="Times New Roman"/>
          <w:b/>
          <w:sz w:val="24"/>
          <w:szCs w:val="24"/>
        </w:rPr>
        <w:t xml:space="preserve"> </w:t>
      </w:r>
      <w:r w:rsidRPr="00DD0348">
        <w:rPr>
          <w:rFonts w:ascii="Times New Roman" w:hAnsi="Times New Roman" w:cs="Times New Roman"/>
          <w:sz w:val="24"/>
          <w:szCs w:val="24"/>
        </w:rPr>
        <w:t>Андрей Акимович, советник директора Всероссийского музея декоративно-прикладного и народного иск</w:t>
      </w:r>
      <w:r w:rsidR="00EE57E5">
        <w:rPr>
          <w:rFonts w:ascii="Times New Roman" w:hAnsi="Times New Roman" w:cs="Times New Roman"/>
          <w:sz w:val="24"/>
          <w:szCs w:val="24"/>
        </w:rPr>
        <w:t>усства по комплектованию фондов.</w:t>
      </w:r>
    </w:p>
    <w:p w:rsidR="00A45CAE" w:rsidRPr="00DD0348" w:rsidRDefault="00A45CAE" w:rsidP="00DD0348">
      <w:pPr>
        <w:spacing w:after="0" w:line="240" w:lineRule="auto"/>
        <w:rPr>
          <w:rFonts w:ascii="Times New Roman" w:hAnsi="Times New Roman" w:cs="Times New Roman"/>
          <w:sz w:val="24"/>
          <w:szCs w:val="24"/>
        </w:rPr>
      </w:pPr>
      <w:r w:rsidRPr="00DD0348">
        <w:rPr>
          <w:rFonts w:ascii="Times New Roman" w:hAnsi="Times New Roman" w:cs="Times New Roman"/>
          <w:b/>
          <w:sz w:val="24"/>
          <w:szCs w:val="24"/>
          <w:u w:val="single"/>
        </w:rPr>
        <w:t>МУСИНА</w:t>
      </w:r>
      <w:r w:rsidRPr="00EE57E5">
        <w:rPr>
          <w:rFonts w:ascii="Times New Roman" w:hAnsi="Times New Roman" w:cs="Times New Roman"/>
          <w:b/>
          <w:sz w:val="24"/>
          <w:szCs w:val="24"/>
        </w:rPr>
        <w:t xml:space="preserve"> </w:t>
      </w:r>
      <w:proofErr w:type="spellStart"/>
      <w:r w:rsidRPr="00DD0348">
        <w:rPr>
          <w:rFonts w:ascii="Times New Roman" w:hAnsi="Times New Roman" w:cs="Times New Roman"/>
          <w:sz w:val="24"/>
          <w:szCs w:val="24"/>
        </w:rPr>
        <w:t>Ралия</w:t>
      </w:r>
      <w:proofErr w:type="spellEnd"/>
      <w:r w:rsidRPr="00DD0348">
        <w:rPr>
          <w:rFonts w:ascii="Times New Roman" w:hAnsi="Times New Roman" w:cs="Times New Roman"/>
          <w:sz w:val="24"/>
          <w:szCs w:val="24"/>
        </w:rPr>
        <w:t xml:space="preserve"> </w:t>
      </w:r>
      <w:proofErr w:type="spellStart"/>
      <w:r w:rsidRPr="00DD0348">
        <w:rPr>
          <w:rFonts w:ascii="Times New Roman" w:hAnsi="Times New Roman" w:cs="Times New Roman"/>
          <w:sz w:val="24"/>
          <w:szCs w:val="24"/>
        </w:rPr>
        <w:t>Рифгатовна</w:t>
      </w:r>
      <w:proofErr w:type="spellEnd"/>
      <w:r w:rsidRPr="00DD0348">
        <w:rPr>
          <w:rFonts w:ascii="Times New Roman" w:hAnsi="Times New Roman" w:cs="Times New Roman"/>
          <w:sz w:val="24"/>
          <w:szCs w:val="24"/>
        </w:rPr>
        <w:t xml:space="preserve">, член ХЭС по НХП при </w:t>
      </w:r>
      <w:proofErr w:type="spellStart"/>
      <w:r w:rsidRPr="00DD0348">
        <w:rPr>
          <w:rFonts w:ascii="Times New Roman" w:hAnsi="Times New Roman" w:cs="Times New Roman"/>
          <w:sz w:val="24"/>
          <w:szCs w:val="24"/>
        </w:rPr>
        <w:t>Минпромторге</w:t>
      </w:r>
      <w:proofErr w:type="spellEnd"/>
      <w:r w:rsidRPr="00DD0348">
        <w:rPr>
          <w:rFonts w:ascii="Times New Roman" w:hAnsi="Times New Roman" w:cs="Times New Roman"/>
          <w:sz w:val="24"/>
          <w:szCs w:val="24"/>
        </w:rPr>
        <w:t xml:space="preserve"> России, профессор кафедры теории и истории декоративно-прикладного искусства и дизайна Московской Государственной промышленной Академии им. С.Г. Строганова;</w:t>
      </w:r>
    </w:p>
    <w:p w:rsidR="00133C1A" w:rsidRDefault="00550451" w:rsidP="00DD0348">
      <w:pPr>
        <w:tabs>
          <w:tab w:val="left" w:pos="318"/>
        </w:tabs>
        <w:spacing w:after="0" w:line="240" w:lineRule="auto"/>
        <w:rPr>
          <w:rFonts w:ascii="Times New Roman" w:hAnsi="Times New Roman" w:cs="Times New Roman"/>
          <w:color w:val="000000"/>
          <w:sz w:val="24"/>
          <w:szCs w:val="24"/>
        </w:rPr>
      </w:pPr>
      <w:r w:rsidRPr="00DD0348">
        <w:rPr>
          <w:rFonts w:ascii="Times New Roman" w:eastAsia="MS Mincho" w:hAnsi="Times New Roman" w:cs="Times New Roman"/>
          <w:b/>
          <w:sz w:val="24"/>
          <w:szCs w:val="24"/>
          <w:u w:val="single"/>
        </w:rPr>
        <w:t>ГОЛУБЕВ</w:t>
      </w:r>
      <w:r w:rsidRPr="00DD0348">
        <w:rPr>
          <w:rFonts w:ascii="Times New Roman" w:eastAsia="MS Mincho" w:hAnsi="Times New Roman" w:cs="Times New Roman"/>
          <w:b/>
          <w:sz w:val="24"/>
          <w:szCs w:val="24"/>
        </w:rPr>
        <w:t xml:space="preserve"> </w:t>
      </w:r>
      <w:r w:rsidRPr="00DD0348">
        <w:rPr>
          <w:rFonts w:ascii="Times New Roman" w:eastAsia="MS Mincho" w:hAnsi="Times New Roman" w:cs="Times New Roman"/>
          <w:sz w:val="24"/>
          <w:szCs w:val="24"/>
        </w:rPr>
        <w:t>Евгений</w:t>
      </w:r>
      <w:r w:rsidR="00DD0348">
        <w:rPr>
          <w:rFonts w:ascii="Times New Roman" w:eastAsia="MS Mincho" w:hAnsi="Times New Roman" w:cs="Times New Roman"/>
          <w:b/>
          <w:sz w:val="24"/>
          <w:szCs w:val="24"/>
        </w:rPr>
        <w:t xml:space="preserve">, </w:t>
      </w:r>
      <w:r w:rsidR="00DD0348">
        <w:rPr>
          <w:rFonts w:ascii="Times New Roman" w:hAnsi="Times New Roman" w:cs="Times New Roman"/>
          <w:color w:val="000000"/>
          <w:sz w:val="24"/>
          <w:szCs w:val="24"/>
        </w:rPr>
        <w:t>р</w:t>
      </w:r>
      <w:r w:rsidRPr="00DD0348">
        <w:rPr>
          <w:rFonts w:ascii="Times New Roman" w:hAnsi="Times New Roman" w:cs="Times New Roman"/>
          <w:color w:val="000000"/>
          <w:sz w:val="24"/>
          <w:szCs w:val="24"/>
        </w:rPr>
        <w:t>уководитель проекта «Больше, чем покупка», фонд «Наше будущее».</w:t>
      </w:r>
    </w:p>
    <w:p w:rsidR="00076D9A" w:rsidRDefault="00076D9A" w:rsidP="00DD0348">
      <w:pPr>
        <w:tabs>
          <w:tab w:val="left" w:pos="318"/>
        </w:tabs>
        <w:spacing w:after="0" w:line="240" w:lineRule="auto"/>
        <w:rPr>
          <w:rFonts w:ascii="Times New Roman" w:hAnsi="Times New Roman" w:cs="Times New Roman"/>
          <w:color w:val="000000"/>
          <w:sz w:val="24"/>
          <w:szCs w:val="24"/>
        </w:rPr>
      </w:pPr>
    </w:p>
    <w:p w:rsidR="00076D9A" w:rsidRDefault="00076D9A" w:rsidP="00DD0348">
      <w:pPr>
        <w:tabs>
          <w:tab w:val="left" w:pos="318"/>
        </w:tabs>
        <w:spacing w:after="0" w:line="240" w:lineRule="auto"/>
        <w:rPr>
          <w:rFonts w:ascii="Times New Roman" w:hAnsi="Times New Roman" w:cs="Times New Roman"/>
          <w:color w:val="000000"/>
          <w:sz w:val="24"/>
          <w:szCs w:val="24"/>
        </w:rPr>
      </w:pPr>
    </w:p>
    <w:p w:rsidR="00DD0348" w:rsidRDefault="00DD0348" w:rsidP="00DD0348">
      <w:pPr>
        <w:tabs>
          <w:tab w:val="left" w:pos="318"/>
        </w:tabs>
        <w:spacing w:after="0" w:line="240" w:lineRule="auto"/>
        <w:rPr>
          <w:rFonts w:ascii="Times New Roman" w:hAnsi="Times New Roman" w:cs="Times New Roman"/>
          <w:sz w:val="24"/>
          <w:szCs w:val="24"/>
          <w:lang w:eastAsia="ru-RU"/>
        </w:rPr>
      </w:pPr>
    </w:p>
    <w:p w:rsidR="00AD7BAD" w:rsidRPr="00DD0348" w:rsidRDefault="00AD7BAD" w:rsidP="00DD0348">
      <w:pPr>
        <w:tabs>
          <w:tab w:val="left" w:pos="318"/>
        </w:tabs>
        <w:spacing w:after="0" w:line="240" w:lineRule="auto"/>
        <w:rPr>
          <w:rFonts w:ascii="Times New Roman" w:hAnsi="Times New Roman" w:cs="Times New Roman"/>
          <w:sz w:val="24"/>
          <w:szCs w:val="24"/>
          <w:lang w:eastAsia="ru-RU"/>
        </w:rPr>
      </w:pPr>
    </w:p>
    <w:p w:rsidR="00E82133" w:rsidRPr="002C337A" w:rsidRDefault="00E82133" w:rsidP="00352770">
      <w:pPr>
        <w:spacing w:after="0" w:line="240" w:lineRule="auto"/>
        <w:rPr>
          <w:rFonts w:ascii="Times New Roman" w:hAnsi="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76"/>
        <w:gridCol w:w="12017"/>
      </w:tblGrid>
      <w:tr w:rsidR="00550451" w:rsidRPr="002C337A" w:rsidTr="00550451">
        <w:tc>
          <w:tcPr>
            <w:tcW w:w="544" w:type="dxa"/>
            <w:vAlign w:val="center"/>
          </w:tcPr>
          <w:p w:rsidR="00550451" w:rsidRPr="002C337A" w:rsidRDefault="00550451" w:rsidP="009B5CBC">
            <w:pPr>
              <w:spacing w:after="0" w:line="240" w:lineRule="auto"/>
              <w:jc w:val="center"/>
              <w:rPr>
                <w:rFonts w:ascii="Times New Roman" w:hAnsi="Times New Roman"/>
                <w:b/>
              </w:rPr>
            </w:pPr>
            <w:r w:rsidRPr="002C337A">
              <w:rPr>
                <w:rFonts w:ascii="Times New Roman" w:hAnsi="Times New Roman"/>
                <w:b/>
              </w:rPr>
              <w:lastRenderedPageBreak/>
              <w:t>№ п/п</w:t>
            </w:r>
          </w:p>
        </w:tc>
        <w:tc>
          <w:tcPr>
            <w:tcW w:w="2176" w:type="dxa"/>
            <w:vAlign w:val="center"/>
          </w:tcPr>
          <w:p w:rsidR="00550451" w:rsidRPr="002C337A" w:rsidRDefault="00550451" w:rsidP="009B5CBC">
            <w:pPr>
              <w:spacing w:after="0" w:line="240" w:lineRule="auto"/>
              <w:jc w:val="center"/>
              <w:rPr>
                <w:rFonts w:ascii="Times New Roman" w:hAnsi="Times New Roman"/>
                <w:b/>
              </w:rPr>
            </w:pPr>
            <w:r w:rsidRPr="002C337A">
              <w:rPr>
                <w:rFonts w:ascii="Times New Roman" w:hAnsi="Times New Roman"/>
                <w:b/>
              </w:rPr>
              <w:t>Проблема</w:t>
            </w:r>
          </w:p>
        </w:tc>
        <w:tc>
          <w:tcPr>
            <w:tcW w:w="12017" w:type="dxa"/>
            <w:vAlign w:val="center"/>
          </w:tcPr>
          <w:p w:rsidR="00550451" w:rsidRPr="002C337A" w:rsidRDefault="00EE57E5" w:rsidP="009B5CBC">
            <w:pPr>
              <w:spacing w:after="0" w:line="240" w:lineRule="auto"/>
              <w:jc w:val="center"/>
              <w:rPr>
                <w:rFonts w:ascii="Times New Roman" w:hAnsi="Times New Roman"/>
                <w:b/>
              </w:rPr>
            </w:pPr>
            <w:r>
              <w:rPr>
                <w:rFonts w:ascii="Times New Roman" w:hAnsi="Times New Roman"/>
                <w:b/>
              </w:rPr>
              <w:t>Выступающие о проблеме: р</w:t>
            </w:r>
            <w:r w:rsidR="003C17DB">
              <w:rPr>
                <w:rFonts w:ascii="Times New Roman" w:hAnsi="Times New Roman"/>
                <w:b/>
              </w:rPr>
              <w:t>ешения, предложения, ключевые фразы</w:t>
            </w:r>
            <w:r>
              <w:rPr>
                <w:rFonts w:ascii="Times New Roman" w:hAnsi="Times New Roman"/>
                <w:b/>
              </w:rPr>
              <w:t>.</w:t>
            </w:r>
          </w:p>
        </w:tc>
      </w:tr>
      <w:tr w:rsidR="00550451" w:rsidRPr="002C337A" w:rsidTr="00550451">
        <w:tc>
          <w:tcPr>
            <w:tcW w:w="544" w:type="dxa"/>
          </w:tcPr>
          <w:p w:rsidR="00550451" w:rsidRPr="002C337A" w:rsidRDefault="00550451" w:rsidP="009B5CBC">
            <w:pPr>
              <w:spacing w:after="0" w:line="240" w:lineRule="auto"/>
              <w:rPr>
                <w:rFonts w:ascii="Times New Roman" w:hAnsi="Times New Roman"/>
              </w:rPr>
            </w:pPr>
          </w:p>
          <w:p w:rsidR="00550451" w:rsidRPr="002C337A" w:rsidRDefault="00813227" w:rsidP="009B5CBC">
            <w:pPr>
              <w:spacing w:after="0" w:line="240" w:lineRule="auto"/>
              <w:rPr>
                <w:rFonts w:ascii="Times New Roman" w:hAnsi="Times New Roman"/>
              </w:rPr>
            </w:pPr>
            <w:r>
              <w:rPr>
                <w:rFonts w:ascii="Times New Roman" w:hAnsi="Times New Roman"/>
              </w:rPr>
              <w:t>1</w:t>
            </w:r>
          </w:p>
        </w:tc>
        <w:tc>
          <w:tcPr>
            <w:tcW w:w="2176" w:type="dxa"/>
          </w:tcPr>
          <w:p w:rsidR="00550451" w:rsidRPr="002C337A" w:rsidRDefault="00550451" w:rsidP="00E82133">
            <w:pPr>
              <w:numPr>
                <w:ilvl w:val="0"/>
                <w:numId w:val="1"/>
              </w:numPr>
              <w:spacing w:after="0" w:line="240" w:lineRule="auto"/>
              <w:ind w:left="0"/>
              <w:rPr>
                <w:rFonts w:ascii="Times New Roman" w:hAnsi="Times New Roman"/>
              </w:rPr>
            </w:pPr>
          </w:p>
          <w:p w:rsidR="00550451" w:rsidRPr="002C337A" w:rsidRDefault="00550451" w:rsidP="00E82133">
            <w:pPr>
              <w:numPr>
                <w:ilvl w:val="0"/>
                <w:numId w:val="1"/>
              </w:numPr>
              <w:spacing w:after="0" w:line="240" w:lineRule="auto"/>
              <w:ind w:left="0"/>
              <w:rPr>
                <w:rFonts w:ascii="Times New Roman" w:hAnsi="Times New Roman"/>
              </w:rPr>
            </w:pPr>
            <w:r>
              <w:rPr>
                <w:rFonts w:ascii="Times New Roman" w:hAnsi="Times New Roman"/>
              </w:rPr>
              <w:t>Законодательство</w:t>
            </w:r>
            <w:r w:rsidR="00EE57E5">
              <w:rPr>
                <w:rFonts w:ascii="Times New Roman" w:hAnsi="Times New Roman"/>
              </w:rPr>
              <w:t>,</w:t>
            </w:r>
            <w:r>
              <w:rPr>
                <w:rFonts w:ascii="Times New Roman" w:hAnsi="Times New Roman"/>
              </w:rPr>
              <w:t xml:space="preserve"> </w:t>
            </w:r>
            <w:r w:rsidR="00EE57E5">
              <w:rPr>
                <w:rFonts w:ascii="Times New Roman" w:hAnsi="Times New Roman"/>
              </w:rPr>
              <w:t>п</w:t>
            </w:r>
            <w:r w:rsidRPr="002C337A">
              <w:rPr>
                <w:rFonts w:ascii="Times New Roman" w:hAnsi="Times New Roman"/>
              </w:rPr>
              <w:t>равовая поддержка промыслов</w:t>
            </w:r>
            <w:r w:rsidR="00EE57E5">
              <w:rPr>
                <w:rFonts w:ascii="Times New Roman" w:hAnsi="Times New Roman"/>
              </w:rPr>
              <w:t>,</w:t>
            </w:r>
          </w:p>
          <w:p w:rsidR="00550451" w:rsidRPr="002C337A" w:rsidRDefault="00550451" w:rsidP="009B5CBC">
            <w:pPr>
              <w:spacing w:after="0" w:line="240" w:lineRule="auto"/>
              <w:rPr>
                <w:rFonts w:ascii="Times New Roman" w:hAnsi="Times New Roman"/>
              </w:rPr>
            </w:pPr>
            <w:r w:rsidRPr="000261EC">
              <w:rPr>
                <w:rFonts w:ascii="Times New Roman" w:hAnsi="Times New Roman"/>
              </w:rPr>
              <w:t>Дорожная карта, Стратегия</w:t>
            </w:r>
            <w:r w:rsidR="00EE57E5">
              <w:rPr>
                <w:rFonts w:ascii="Times New Roman" w:hAnsi="Times New Roman"/>
              </w:rPr>
              <w:t>.</w:t>
            </w:r>
          </w:p>
        </w:tc>
        <w:tc>
          <w:tcPr>
            <w:tcW w:w="12017" w:type="dxa"/>
          </w:tcPr>
          <w:p w:rsidR="00550451" w:rsidRPr="00DD0348" w:rsidRDefault="00550451" w:rsidP="00DD0348">
            <w:pPr>
              <w:spacing w:after="0" w:line="240" w:lineRule="auto"/>
              <w:ind w:right="175"/>
              <w:rPr>
                <w:rFonts w:ascii="Times New Roman" w:hAnsi="Times New Roman" w:cs="Times New Roman"/>
                <w:sz w:val="24"/>
                <w:szCs w:val="24"/>
              </w:rPr>
            </w:pPr>
            <w:r w:rsidRPr="00DD0348">
              <w:rPr>
                <w:rFonts w:ascii="Times New Roman" w:hAnsi="Times New Roman" w:cs="Times New Roman"/>
                <w:sz w:val="24"/>
                <w:szCs w:val="24"/>
              </w:rPr>
              <w:t>- Протокол совещания у заместителя председателя правительство Козака, который, если читать его буквально, зачеркивает просто все предыдущие новации и старые пол</w:t>
            </w:r>
            <w:r w:rsidR="005549CF">
              <w:rPr>
                <w:rFonts w:ascii="Times New Roman" w:hAnsi="Times New Roman" w:cs="Times New Roman"/>
                <w:sz w:val="24"/>
                <w:szCs w:val="24"/>
              </w:rPr>
              <w:t>ожения в отношении представления</w:t>
            </w:r>
            <w:r w:rsidRPr="00DD0348">
              <w:rPr>
                <w:rFonts w:ascii="Times New Roman" w:hAnsi="Times New Roman" w:cs="Times New Roman"/>
                <w:sz w:val="24"/>
                <w:szCs w:val="24"/>
              </w:rPr>
              <w:t xml:space="preserve"> субсидий.</w:t>
            </w:r>
            <w:r w:rsidR="00DD0348" w:rsidRPr="00DD0348">
              <w:rPr>
                <w:rFonts w:ascii="Times New Roman" w:hAnsi="Times New Roman" w:cs="Times New Roman"/>
                <w:sz w:val="24"/>
                <w:szCs w:val="24"/>
              </w:rPr>
              <w:t xml:space="preserve"> </w:t>
            </w:r>
            <w:r w:rsidRPr="00DD0348">
              <w:rPr>
                <w:rFonts w:ascii="Times New Roman" w:hAnsi="Times New Roman" w:cs="Times New Roman"/>
                <w:sz w:val="24"/>
                <w:szCs w:val="24"/>
              </w:rPr>
              <w:t>(</w:t>
            </w:r>
            <w:proofErr w:type="spellStart"/>
            <w:r w:rsidRPr="00DD0348">
              <w:rPr>
                <w:rFonts w:ascii="Times New Roman" w:hAnsi="Times New Roman" w:cs="Times New Roman"/>
                <w:sz w:val="24"/>
                <w:szCs w:val="24"/>
              </w:rPr>
              <w:t>Гохман</w:t>
            </w:r>
            <w:proofErr w:type="spellEnd"/>
            <w:r w:rsidRPr="00DD0348">
              <w:rPr>
                <w:rFonts w:ascii="Times New Roman"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 Сейчас нависла такая угроза над субсидиями нашим организациям, которой не было в течение 15 лет.</w:t>
            </w:r>
            <w:r w:rsidR="00DD0348" w:rsidRPr="00DD0348">
              <w:rPr>
                <w:rFonts w:ascii="Times New Roman" w:eastAsia="MS Mincho" w:hAnsi="Times New Roman" w:cs="Times New Roman"/>
                <w:sz w:val="24"/>
                <w:szCs w:val="24"/>
              </w:rPr>
              <w:t xml:space="preserve">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 Президент трижды, по-моему, высказался в прямой форме за усиление финансовой поддержки организаций промыслов. Какое здесь усиление? Здесь просто снижение по всем габаритам пошло.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hAnsi="Times New Roman" w:cs="Times New Roman"/>
                <w:sz w:val="24"/>
                <w:szCs w:val="24"/>
              </w:rPr>
            </w:pPr>
            <w:r w:rsidRPr="00DD0348">
              <w:rPr>
                <w:rFonts w:ascii="Times New Roman" w:hAnsi="Times New Roman" w:cs="Times New Roman"/>
                <w:sz w:val="24"/>
                <w:szCs w:val="24"/>
              </w:rPr>
              <w:t>- Переход к квартальному представлению субсидий, вместо сегодняшнего помесячного - против всех этих вещей мы возраж</w:t>
            </w:r>
            <w:r w:rsidRPr="00DD0348">
              <w:rPr>
                <w:rFonts w:ascii="Times New Roman" w:eastAsia="MS Mincho" w:hAnsi="Times New Roman" w:cs="Times New Roman"/>
                <w:sz w:val="24"/>
                <w:szCs w:val="24"/>
              </w:rPr>
              <w:t>али категорично.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hAnsi="Times New Roman" w:cs="Times New Roman"/>
                <w:sz w:val="24"/>
                <w:szCs w:val="24"/>
              </w:rPr>
            </w:pPr>
            <w:r w:rsidRPr="00DD0348">
              <w:rPr>
                <w:rFonts w:ascii="Times New Roman" w:hAnsi="Times New Roman" w:cs="Times New Roman"/>
                <w:sz w:val="24"/>
                <w:szCs w:val="24"/>
              </w:rPr>
              <w:t xml:space="preserve">- Несколько лет подряд предлагает Ассоциация ввести как одно из направлений субсидирования аренду торговых площадей. Никакого ответа по этому поводу, никакой реализации, хотя это очень просто и легко реализуемая </w:t>
            </w:r>
            <w:proofErr w:type="gramStart"/>
            <w:r w:rsidRPr="00DD0348">
              <w:rPr>
                <w:rFonts w:ascii="Times New Roman" w:hAnsi="Times New Roman" w:cs="Times New Roman"/>
                <w:sz w:val="24"/>
                <w:szCs w:val="24"/>
              </w:rPr>
              <w:t>мера.(</w:t>
            </w:r>
            <w:proofErr w:type="spellStart"/>
            <w:proofErr w:type="gramEnd"/>
            <w:r w:rsidRPr="00DD0348">
              <w:rPr>
                <w:rFonts w:ascii="Times New Roman" w:hAnsi="Times New Roman" w:cs="Times New Roman"/>
                <w:sz w:val="24"/>
                <w:szCs w:val="24"/>
              </w:rPr>
              <w:t>Гохман</w:t>
            </w:r>
            <w:proofErr w:type="spellEnd"/>
            <w:r w:rsidRPr="00DD0348">
              <w:rPr>
                <w:rFonts w:ascii="Times New Roman"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hAnsi="Times New Roman" w:cs="Times New Roman"/>
                <w:sz w:val="24"/>
                <w:szCs w:val="24"/>
              </w:rPr>
              <w:t xml:space="preserve">- </w:t>
            </w:r>
            <w:r w:rsidRPr="00DD0348">
              <w:rPr>
                <w:rFonts w:ascii="Times New Roman" w:eastAsia="MS Mincho" w:hAnsi="Times New Roman" w:cs="Times New Roman"/>
                <w:sz w:val="24"/>
                <w:szCs w:val="24"/>
              </w:rPr>
              <w:t>Отсутствует сейчас представление субсидий на оплату страховых взносов в государственные внебюджетные фонды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 xml:space="preserve">-Совещание у Козака от 5 февраля этого года, которым снимается или упрощается целый ряд направлений предоставления субсидий самым разным отраслям промышленности. Мы там сохраняемся, но в виде, который практически перечеркивает это </w:t>
            </w:r>
            <w:proofErr w:type="gramStart"/>
            <w:r w:rsidRPr="00DD0348">
              <w:rPr>
                <w:rFonts w:ascii="Times New Roman" w:eastAsia="MS Mincho" w:hAnsi="Times New Roman" w:cs="Times New Roman"/>
                <w:sz w:val="24"/>
                <w:szCs w:val="24"/>
              </w:rPr>
              <w:t>предоставление.(</w:t>
            </w:r>
            <w:proofErr w:type="spellStart"/>
            <w:proofErr w:type="gramEnd"/>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-Вводится конкурентная процедура, и при этом основной показатель при этой конкурентной процедуре вот какой: прирост реализации в расчете на рубль субсидии.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-Сам подход, основанный на росте реализации, порочен для народных художественных промыслов. Стимулирует механизацию труда, вытеснение творческого ручного труда, свертывание методов творческого варьирования мастеров, непосредственно занятых художественной отделкой изделий. Это просто выхолащивает сами промыслы. (</w:t>
            </w:r>
            <w:proofErr w:type="spellStart"/>
            <w:r w:rsidRPr="00DD0348">
              <w:rPr>
                <w:rFonts w:ascii="Times New Roman" w:eastAsia="MS Mincho" w:hAnsi="Times New Roman" w:cs="Times New Roman"/>
                <w:sz w:val="24"/>
                <w:szCs w:val="24"/>
              </w:rPr>
              <w:t>Гохман</w:t>
            </w:r>
            <w:proofErr w:type="spellEnd"/>
            <w:r w:rsidRPr="00DD0348">
              <w:rPr>
                <w:rFonts w:ascii="Times New Roman" w:eastAsia="MS Mincho" w:hAnsi="Times New Roman" w:cs="Times New Roman"/>
                <w:sz w:val="24"/>
                <w:szCs w:val="24"/>
              </w:rPr>
              <w:t xml:space="preserve"> В.И.).</w:t>
            </w:r>
          </w:p>
          <w:p w:rsidR="00550451" w:rsidRPr="00DD0348" w:rsidRDefault="00550451" w:rsidP="00DD0348">
            <w:pPr>
              <w:spacing w:after="0" w:line="240" w:lineRule="auto"/>
              <w:ind w:right="175"/>
              <w:rPr>
                <w:rFonts w:ascii="Times New Roman" w:hAnsi="Times New Roman" w:cs="Times New Roman"/>
                <w:sz w:val="24"/>
                <w:szCs w:val="24"/>
              </w:rPr>
            </w:pPr>
            <w:r w:rsidRPr="00DD0348">
              <w:rPr>
                <w:rFonts w:ascii="Times New Roman" w:eastAsia="MS Mincho" w:hAnsi="Times New Roman" w:cs="Times New Roman"/>
                <w:sz w:val="24"/>
                <w:szCs w:val="24"/>
              </w:rPr>
              <w:t>- О недопустимости… по поводу прироста реализации на рубль субсидии. В общем-то, действительно здесь готовы поддержать, что этот показатель сложно применим к отрасли народных художественных промыслов</w:t>
            </w:r>
            <w:r w:rsidRPr="00DD0348">
              <w:rPr>
                <w:rFonts w:ascii="Times New Roman" w:hAnsi="Times New Roman" w:cs="Times New Roman"/>
                <w:sz w:val="24"/>
                <w:szCs w:val="24"/>
              </w:rPr>
              <w:t xml:space="preserve"> (Алехин А.В.)</w:t>
            </w:r>
            <w:r w:rsidR="00232DA2">
              <w:rPr>
                <w:rFonts w:ascii="Times New Roman" w:hAnsi="Times New Roman" w:cs="Times New Roman"/>
                <w:sz w:val="24"/>
                <w:szCs w:val="24"/>
              </w:rPr>
              <w:t>.</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-Огромная финансовая нагрузка на заработную плату. Субсидии, которые мы получаем на сырье – это копейки, потому что в основном в себестоимости продукции – это работа (Алехина Н.Н.).</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-С 1 января страховые взносы будут за 30% – это недопустимое. Подорожала электроэнергия, подорожал газ, повысился НДС. (</w:t>
            </w:r>
            <w:proofErr w:type="spellStart"/>
            <w:r w:rsidRPr="00DD0348">
              <w:rPr>
                <w:rFonts w:ascii="Times New Roman" w:eastAsia="MS Mincho" w:hAnsi="Times New Roman" w:cs="Times New Roman"/>
                <w:sz w:val="24"/>
                <w:szCs w:val="24"/>
              </w:rPr>
              <w:t>Дежина</w:t>
            </w:r>
            <w:proofErr w:type="spellEnd"/>
            <w:r w:rsidRPr="00DD0348">
              <w:rPr>
                <w:rFonts w:ascii="Times New Roman" w:eastAsia="MS Mincho" w:hAnsi="Times New Roman" w:cs="Times New Roman"/>
                <w:sz w:val="24"/>
                <w:szCs w:val="24"/>
              </w:rPr>
              <w:t xml:space="preserve"> Н.А.)</w:t>
            </w:r>
            <w:r w:rsidR="00232DA2">
              <w:rPr>
                <w:rFonts w:ascii="Times New Roman" w:eastAsia="MS Mincho" w:hAnsi="Times New Roman" w:cs="Times New Roman"/>
                <w:sz w:val="24"/>
                <w:szCs w:val="24"/>
              </w:rPr>
              <w:t>.</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t>- Обращаю внимание на кредиты, которые выдаются. Нас приравняли к промышленным предприятиям, а не как народно-художественные промыслы. Ставки должны быть для нас намного меньше. (</w:t>
            </w:r>
            <w:proofErr w:type="spellStart"/>
            <w:r w:rsidRPr="00DD0348">
              <w:rPr>
                <w:rFonts w:ascii="Times New Roman" w:eastAsia="MS Mincho" w:hAnsi="Times New Roman" w:cs="Times New Roman"/>
                <w:sz w:val="24"/>
                <w:szCs w:val="24"/>
              </w:rPr>
              <w:t>Дежина</w:t>
            </w:r>
            <w:proofErr w:type="spellEnd"/>
            <w:r w:rsidRPr="00DD0348">
              <w:rPr>
                <w:rFonts w:ascii="Times New Roman" w:eastAsia="MS Mincho" w:hAnsi="Times New Roman" w:cs="Times New Roman"/>
                <w:sz w:val="24"/>
                <w:szCs w:val="24"/>
              </w:rPr>
              <w:t xml:space="preserve"> Н.А.)</w:t>
            </w:r>
            <w:r w:rsidR="007A5300">
              <w:rPr>
                <w:rFonts w:ascii="Times New Roman" w:eastAsia="MS Mincho" w:hAnsi="Times New Roman" w:cs="Times New Roman"/>
                <w:sz w:val="24"/>
                <w:szCs w:val="24"/>
              </w:rPr>
              <w:t>.</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eastAsia="MS Mincho" w:hAnsi="Times New Roman" w:cs="Times New Roman"/>
                <w:sz w:val="24"/>
                <w:szCs w:val="24"/>
              </w:rPr>
              <w:lastRenderedPageBreak/>
              <w:t>-Оценка предприятий по реализации продукции неприемлема (</w:t>
            </w:r>
            <w:proofErr w:type="spellStart"/>
            <w:r w:rsidRPr="00DD0348">
              <w:rPr>
                <w:rFonts w:ascii="Times New Roman" w:eastAsia="MS Mincho" w:hAnsi="Times New Roman" w:cs="Times New Roman"/>
                <w:sz w:val="24"/>
                <w:szCs w:val="24"/>
              </w:rPr>
              <w:t>Дежина</w:t>
            </w:r>
            <w:proofErr w:type="spellEnd"/>
            <w:r w:rsidRPr="00DD0348">
              <w:rPr>
                <w:rFonts w:ascii="Times New Roman" w:eastAsia="MS Mincho" w:hAnsi="Times New Roman" w:cs="Times New Roman"/>
                <w:sz w:val="24"/>
                <w:szCs w:val="24"/>
              </w:rPr>
              <w:t xml:space="preserve"> Н.А.).</w:t>
            </w:r>
          </w:p>
          <w:p w:rsidR="00550451" w:rsidRPr="00DD0348" w:rsidRDefault="00550451" w:rsidP="00DD0348">
            <w:pPr>
              <w:spacing w:after="0" w:line="240" w:lineRule="auto"/>
              <w:ind w:right="175"/>
              <w:rPr>
                <w:rFonts w:ascii="Times New Roman" w:eastAsia="MS Mincho" w:hAnsi="Times New Roman" w:cs="Times New Roman"/>
                <w:sz w:val="24"/>
                <w:szCs w:val="24"/>
              </w:rPr>
            </w:pPr>
            <w:r w:rsidRPr="00DD0348">
              <w:rPr>
                <w:rFonts w:ascii="Times New Roman" w:hAnsi="Times New Roman" w:cs="Times New Roman"/>
                <w:sz w:val="24"/>
                <w:szCs w:val="24"/>
              </w:rPr>
              <w:t>- Нигде ни в одном нормативно-правовом акте нет прямого указания, что мы являемся субъектами социального предпринимательства. Сейчас разрабатываются поправки в закон об уточнении термина социальн</w:t>
            </w:r>
            <w:r w:rsidR="005549CF">
              <w:rPr>
                <w:rFonts w:ascii="Times New Roman" w:hAnsi="Times New Roman" w:cs="Times New Roman"/>
                <w:sz w:val="24"/>
                <w:szCs w:val="24"/>
              </w:rPr>
              <w:t>ого предпринимательства. Нужно</w:t>
            </w:r>
            <w:r w:rsidRPr="00DD0348">
              <w:rPr>
                <w:rFonts w:ascii="Times New Roman" w:hAnsi="Times New Roman" w:cs="Times New Roman"/>
                <w:sz w:val="24"/>
                <w:szCs w:val="24"/>
              </w:rPr>
              <w:t xml:space="preserve">, чтобы обязательно в расшифровку терминологии, кто есть субъекты социального предпринимательства, было четко записано, что это производство изделий народно-художественных промыслов в соответствии с 7-м ФЗ согласно наших </w:t>
            </w:r>
            <w:proofErr w:type="spellStart"/>
            <w:r w:rsidRPr="00DD0348">
              <w:rPr>
                <w:rFonts w:ascii="Times New Roman" w:hAnsi="Times New Roman" w:cs="Times New Roman"/>
                <w:sz w:val="24"/>
                <w:szCs w:val="24"/>
              </w:rPr>
              <w:t>ОКВЭДов</w:t>
            </w:r>
            <w:proofErr w:type="spellEnd"/>
            <w:r w:rsidRPr="00DD0348">
              <w:rPr>
                <w:rFonts w:ascii="Times New Roman" w:hAnsi="Times New Roman" w:cs="Times New Roman"/>
                <w:sz w:val="24"/>
                <w:szCs w:val="24"/>
              </w:rPr>
              <w:t xml:space="preserve">. </w:t>
            </w:r>
            <w:r w:rsidRPr="00DD0348">
              <w:rPr>
                <w:rFonts w:ascii="Times New Roman" w:eastAsia="MS Mincho" w:hAnsi="Times New Roman" w:cs="Times New Roman"/>
                <w:sz w:val="24"/>
                <w:szCs w:val="24"/>
              </w:rPr>
              <w:t>(Кувшинова Е.Л.)</w:t>
            </w:r>
            <w:r w:rsidR="005549CF">
              <w:rPr>
                <w:rFonts w:ascii="Times New Roman" w:eastAsia="MS Mincho" w:hAnsi="Times New Roman" w:cs="Times New Roman"/>
                <w:sz w:val="24"/>
                <w:szCs w:val="24"/>
              </w:rPr>
              <w:t>.</w:t>
            </w:r>
          </w:p>
          <w:p w:rsidR="00550451" w:rsidRPr="00DD0348" w:rsidRDefault="00813227" w:rsidP="00DD0348">
            <w:pPr>
              <w:spacing w:after="0" w:line="240" w:lineRule="auto"/>
              <w:ind w:right="175"/>
              <w:rPr>
                <w:rFonts w:ascii="Times New Roman" w:eastAsia="MS Mincho" w:hAnsi="Times New Roman" w:cs="Times New Roman"/>
                <w:sz w:val="24"/>
                <w:szCs w:val="24"/>
              </w:rPr>
            </w:pPr>
            <w:r>
              <w:rPr>
                <w:rFonts w:ascii="Times New Roman" w:eastAsia="MS Mincho" w:hAnsi="Times New Roman" w:cs="Times New Roman"/>
                <w:sz w:val="24"/>
                <w:szCs w:val="24"/>
              </w:rPr>
              <w:t>-</w:t>
            </w:r>
            <w:r w:rsidR="00550451" w:rsidRPr="00DD0348">
              <w:rPr>
                <w:rFonts w:ascii="Times New Roman" w:eastAsia="MS Mincho" w:hAnsi="Times New Roman" w:cs="Times New Roman"/>
                <w:sz w:val="24"/>
                <w:szCs w:val="24"/>
              </w:rPr>
              <w:t>То, что удалось отстоять и включить в дорожную карту, последним заседанием у Козака фактически ликвидируется. Глубочайшее непонимание тех людей в системе государственной власти, которые должны отве</w:t>
            </w:r>
            <w:r w:rsidR="005549CF">
              <w:rPr>
                <w:rFonts w:ascii="Times New Roman" w:eastAsia="MS Mincho" w:hAnsi="Times New Roman" w:cs="Times New Roman"/>
                <w:sz w:val="24"/>
                <w:szCs w:val="24"/>
              </w:rPr>
              <w:t>ча</w:t>
            </w:r>
            <w:r w:rsidR="00550451" w:rsidRPr="00DD0348">
              <w:rPr>
                <w:rFonts w:ascii="Times New Roman" w:eastAsia="MS Mincho" w:hAnsi="Times New Roman" w:cs="Times New Roman"/>
                <w:sz w:val="24"/>
                <w:szCs w:val="24"/>
              </w:rPr>
              <w:t>ть за сохранение и развитие НХП (</w:t>
            </w:r>
            <w:proofErr w:type="spellStart"/>
            <w:r w:rsidR="00550451" w:rsidRPr="00DD0348">
              <w:rPr>
                <w:rFonts w:ascii="Times New Roman" w:eastAsia="MS Mincho" w:hAnsi="Times New Roman" w:cs="Times New Roman"/>
                <w:sz w:val="24"/>
                <w:szCs w:val="24"/>
              </w:rPr>
              <w:t>Гилодо</w:t>
            </w:r>
            <w:proofErr w:type="spellEnd"/>
            <w:r w:rsidR="00550451" w:rsidRPr="00DD0348">
              <w:rPr>
                <w:rFonts w:ascii="Times New Roman" w:eastAsia="MS Mincho" w:hAnsi="Times New Roman" w:cs="Times New Roman"/>
                <w:sz w:val="24"/>
                <w:szCs w:val="24"/>
              </w:rPr>
              <w:t xml:space="preserve"> А.А.).</w:t>
            </w:r>
          </w:p>
          <w:p w:rsidR="00550451" w:rsidRPr="00DD0348" w:rsidRDefault="00813227" w:rsidP="00DD0348">
            <w:pPr>
              <w:spacing w:after="0" w:line="240" w:lineRule="auto"/>
              <w:ind w:right="175"/>
              <w:rPr>
                <w:rFonts w:ascii="Times New Roman" w:eastAsia="MS Mincho" w:hAnsi="Times New Roman" w:cs="Times New Roman"/>
                <w:sz w:val="24"/>
                <w:szCs w:val="24"/>
              </w:rPr>
            </w:pPr>
            <w:r>
              <w:rPr>
                <w:rFonts w:ascii="Times New Roman" w:eastAsia="MS Mincho" w:hAnsi="Times New Roman" w:cs="Times New Roman"/>
                <w:sz w:val="24"/>
                <w:szCs w:val="24"/>
              </w:rPr>
              <w:t>-</w:t>
            </w:r>
            <w:r w:rsidR="00550451" w:rsidRPr="00DD0348">
              <w:rPr>
                <w:rFonts w:ascii="Times New Roman" w:eastAsia="MS Mincho" w:hAnsi="Times New Roman" w:cs="Times New Roman"/>
                <w:sz w:val="24"/>
                <w:szCs w:val="24"/>
              </w:rPr>
              <w:t xml:space="preserve">Первое лицо формулирует задачу, и она тихо размывается в течение двух лет, и переходит в стадию </w:t>
            </w:r>
            <w:proofErr w:type="gramStart"/>
            <w:r w:rsidR="00550451" w:rsidRPr="00DD0348">
              <w:rPr>
                <w:rFonts w:ascii="Times New Roman" w:eastAsia="MS Mincho" w:hAnsi="Times New Roman" w:cs="Times New Roman"/>
                <w:sz w:val="24"/>
                <w:szCs w:val="24"/>
              </w:rPr>
              <w:t>негативную.(</w:t>
            </w:r>
            <w:proofErr w:type="spellStart"/>
            <w:proofErr w:type="gramEnd"/>
            <w:r w:rsidR="00550451" w:rsidRPr="00DD0348">
              <w:rPr>
                <w:rFonts w:ascii="Times New Roman" w:eastAsia="MS Mincho" w:hAnsi="Times New Roman" w:cs="Times New Roman"/>
                <w:sz w:val="24"/>
                <w:szCs w:val="24"/>
              </w:rPr>
              <w:t>Гилодо</w:t>
            </w:r>
            <w:proofErr w:type="spellEnd"/>
            <w:r w:rsidR="00550451" w:rsidRPr="00DD0348">
              <w:rPr>
                <w:rFonts w:ascii="Times New Roman" w:eastAsia="MS Mincho" w:hAnsi="Times New Roman" w:cs="Times New Roman"/>
                <w:sz w:val="24"/>
                <w:szCs w:val="24"/>
              </w:rPr>
              <w:t xml:space="preserve"> А.А.).</w:t>
            </w:r>
          </w:p>
          <w:p w:rsidR="00550451" w:rsidRPr="00DD0348" w:rsidRDefault="00813227" w:rsidP="00DD0348">
            <w:pPr>
              <w:spacing w:after="0" w:line="240" w:lineRule="auto"/>
              <w:ind w:right="175"/>
              <w:rPr>
                <w:rFonts w:ascii="Times New Roman" w:hAnsi="Times New Roman" w:cs="Times New Roman"/>
                <w:sz w:val="24"/>
                <w:szCs w:val="24"/>
              </w:rPr>
            </w:pPr>
            <w:r>
              <w:rPr>
                <w:rFonts w:ascii="Times New Roman" w:hAnsi="Times New Roman" w:cs="Times New Roman"/>
                <w:sz w:val="24"/>
                <w:szCs w:val="24"/>
              </w:rPr>
              <w:t>-</w:t>
            </w:r>
            <w:r w:rsidR="00550451" w:rsidRPr="00DD0348">
              <w:rPr>
                <w:rFonts w:ascii="Times New Roman" w:hAnsi="Times New Roman" w:cs="Times New Roman"/>
                <w:sz w:val="24"/>
                <w:szCs w:val="24"/>
              </w:rPr>
              <w:t>Чтобы решать вопросы НХП, они должны быть выведе</w:t>
            </w:r>
            <w:r w:rsidR="005549CF">
              <w:rPr>
                <w:rFonts w:ascii="Times New Roman" w:hAnsi="Times New Roman" w:cs="Times New Roman"/>
                <w:sz w:val="24"/>
                <w:szCs w:val="24"/>
              </w:rPr>
              <w:t xml:space="preserve">ны из 6 ведомств и министерств. </w:t>
            </w:r>
            <w:r w:rsidR="00550451" w:rsidRPr="00DD0348">
              <w:rPr>
                <w:rFonts w:ascii="Times New Roman" w:hAnsi="Times New Roman" w:cs="Times New Roman"/>
                <w:sz w:val="24"/>
                <w:szCs w:val="24"/>
              </w:rPr>
              <w:t>В письме президенту этот вопрос надо ставить, надо создавать независимый самостоятельный госкомитет, который будет заниматься всем кругом вопросов НХП. (</w:t>
            </w:r>
            <w:proofErr w:type="spellStart"/>
            <w:r w:rsidR="00550451" w:rsidRPr="00DD0348">
              <w:rPr>
                <w:rFonts w:ascii="Times New Roman" w:hAnsi="Times New Roman" w:cs="Times New Roman"/>
                <w:sz w:val="24"/>
                <w:szCs w:val="24"/>
              </w:rPr>
              <w:t>Гилодо</w:t>
            </w:r>
            <w:proofErr w:type="spellEnd"/>
            <w:r w:rsidR="00550451" w:rsidRPr="00DD0348">
              <w:rPr>
                <w:rFonts w:ascii="Times New Roman" w:hAnsi="Times New Roman" w:cs="Times New Roman"/>
                <w:sz w:val="24"/>
                <w:szCs w:val="24"/>
              </w:rPr>
              <w:t xml:space="preserve"> А.А.).</w:t>
            </w:r>
          </w:p>
          <w:p w:rsidR="00550451" w:rsidRPr="00421ABA" w:rsidRDefault="00550451" w:rsidP="00780247"/>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lastRenderedPageBreak/>
              <w:t>2</w:t>
            </w:r>
          </w:p>
        </w:tc>
        <w:tc>
          <w:tcPr>
            <w:tcW w:w="2176" w:type="dxa"/>
          </w:tcPr>
          <w:p w:rsidR="00550451" w:rsidRDefault="00550451" w:rsidP="008439A0">
            <w:pPr>
              <w:rPr>
                <w:rFonts w:ascii="Times New Roman" w:hAnsi="Times New Roman" w:cs="Times New Roman"/>
                <w:sz w:val="20"/>
                <w:szCs w:val="20"/>
              </w:rPr>
            </w:pPr>
            <w:r w:rsidRPr="00761F3D">
              <w:rPr>
                <w:rFonts w:ascii="Times New Roman" w:hAnsi="Times New Roman" w:cs="Times New Roman"/>
                <w:sz w:val="20"/>
                <w:szCs w:val="20"/>
              </w:rPr>
              <w:t xml:space="preserve">НИИХП </w:t>
            </w:r>
          </w:p>
          <w:p w:rsidR="00550451" w:rsidRPr="002C337A" w:rsidRDefault="00550451" w:rsidP="00E82133">
            <w:pPr>
              <w:numPr>
                <w:ilvl w:val="0"/>
                <w:numId w:val="1"/>
              </w:numPr>
              <w:spacing w:after="0" w:line="240" w:lineRule="auto"/>
              <w:ind w:left="0"/>
              <w:rPr>
                <w:rFonts w:ascii="Times New Roman" w:hAnsi="Times New Roman"/>
              </w:rPr>
            </w:pPr>
          </w:p>
        </w:tc>
        <w:tc>
          <w:tcPr>
            <w:tcW w:w="12017" w:type="dxa"/>
          </w:tcPr>
          <w:p w:rsidR="00550451" w:rsidRPr="00813227" w:rsidRDefault="00813227" w:rsidP="00813227">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 xml:space="preserve">Есть необходимость в обновлении ассортимента, но на развитие никакая статья не подходит. А раньше эту работу выполнял Институт художественной промышленности, направляя к нам специалистов, художников-модельеров, дизайнеров. Сегодня есть такие специалисты, но работа с ними – немалые затраты, но они очень нужны, так же, как модернизация производства, модернизация выпускаемой </w:t>
            </w:r>
            <w:proofErr w:type="gramStart"/>
            <w:r w:rsidR="00550451" w:rsidRPr="00813227">
              <w:rPr>
                <w:rFonts w:ascii="Times New Roman" w:eastAsia="MS Mincho" w:hAnsi="Times New Roman" w:cs="Times New Roman"/>
                <w:sz w:val="24"/>
                <w:szCs w:val="24"/>
              </w:rPr>
              <w:t>продукции.(</w:t>
            </w:r>
            <w:proofErr w:type="gramEnd"/>
            <w:r w:rsidR="00550451" w:rsidRPr="00813227">
              <w:rPr>
                <w:rFonts w:ascii="Times New Roman" w:eastAsia="MS Mincho" w:hAnsi="Times New Roman" w:cs="Times New Roman"/>
                <w:sz w:val="24"/>
                <w:szCs w:val="24"/>
              </w:rPr>
              <w:t>Алехина Н.Н.)</w:t>
            </w:r>
            <w:r w:rsidR="005549CF">
              <w:rPr>
                <w:rFonts w:ascii="Times New Roman" w:eastAsia="MS Mincho" w:hAnsi="Times New Roman" w:cs="Times New Roman"/>
                <w:sz w:val="24"/>
                <w:szCs w:val="24"/>
              </w:rPr>
              <w:t>.</w:t>
            </w:r>
          </w:p>
          <w:p w:rsidR="00813227" w:rsidRDefault="00813227" w:rsidP="008132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50451" w:rsidRPr="00813227">
              <w:rPr>
                <w:rFonts w:ascii="Times New Roman" w:hAnsi="Times New Roman" w:cs="Times New Roman"/>
                <w:sz w:val="24"/>
                <w:szCs w:val="24"/>
              </w:rPr>
              <w:t xml:space="preserve">Создать мощную хорошую профессиональную с научной базой кафедру при каком-то институте, может быть, обратиться с открытым письмом в РАН, эта идея должна быть нами поддержана и обязательно </w:t>
            </w:r>
            <w:proofErr w:type="gramStart"/>
            <w:r w:rsidR="00550451" w:rsidRPr="00813227">
              <w:rPr>
                <w:rFonts w:ascii="Times New Roman" w:hAnsi="Times New Roman" w:cs="Times New Roman"/>
                <w:sz w:val="24"/>
                <w:szCs w:val="24"/>
              </w:rPr>
              <w:t>реализована.(</w:t>
            </w:r>
            <w:proofErr w:type="gramEnd"/>
            <w:r w:rsidR="00550451" w:rsidRPr="00813227">
              <w:rPr>
                <w:rFonts w:ascii="Times New Roman" w:hAnsi="Times New Roman" w:cs="Times New Roman"/>
                <w:sz w:val="24"/>
                <w:szCs w:val="24"/>
              </w:rPr>
              <w:t>Кувшинова Е.Л.).</w:t>
            </w:r>
          </w:p>
          <w:p w:rsidR="00550451" w:rsidRPr="00813227" w:rsidRDefault="00813227" w:rsidP="008132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50451" w:rsidRPr="00813227">
              <w:rPr>
                <w:rFonts w:ascii="Times New Roman" w:hAnsi="Times New Roman" w:cs="Times New Roman"/>
                <w:sz w:val="24"/>
                <w:szCs w:val="24"/>
              </w:rPr>
              <w:t xml:space="preserve">Никакое ныне действующее учебное заведение неспособно эту ситуацию реанимировать, ее надо создавать фактически с нуля, опираясь на богатейший и плодотворный успешный опыт, который нам явил и Кустарный музей, в дальнейшем НИИХП, </w:t>
            </w:r>
            <w:bookmarkStart w:id="0" w:name="_Hlk3532437"/>
            <w:r w:rsidR="00550451" w:rsidRPr="00813227">
              <w:rPr>
                <w:rFonts w:ascii="Times New Roman" w:hAnsi="Times New Roman" w:cs="Times New Roman"/>
                <w:sz w:val="24"/>
                <w:szCs w:val="24"/>
              </w:rPr>
              <w:t>ВХУТЕМАС</w:t>
            </w:r>
            <w:bookmarkEnd w:id="0"/>
            <w:r w:rsidR="00550451" w:rsidRPr="00813227">
              <w:rPr>
                <w:rFonts w:ascii="Times New Roman" w:hAnsi="Times New Roman" w:cs="Times New Roman"/>
                <w:sz w:val="24"/>
                <w:szCs w:val="24"/>
              </w:rPr>
              <w:t xml:space="preserve"> и </w:t>
            </w:r>
            <w:bookmarkStart w:id="1" w:name="_Hlk3532442"/>
            <w:r w:rsidR="00550451" w:rsidRPr="00813227">
              <w:rPr>
                <w:rFonts w:ascii="Times New Roman" w:hAnsi="Times New Roman" w:cs="Times New Roman"/>
                <w:sz w:val="24"/>
                <w:szCs w:val="24"/>
              </w:rPr>
              <w:t>ВХУТЕИН</w:t>
            </w:r>
            <w:bookmarkEnd w:id="1"/>
            <w:r w:rsidR="00550451" w:rsidRPr="00813227">
              <w:rPr>
                <w:rFonts w:ascii="Times New Roman" w:hAnsi="Times New Roman" w:cs="Times New Roman"/>
                <w:sz w:val="24"/>
                <w:szCs w:val="24"/>
              </w:rPr>
              <w:t>. Не надо зачастую придумывать, надо просто внимательно посмотреть, что было сделано, какие дало результаты, и вернуться к этому.</w:t>
            </w:r>
            <w:r>
              <w:rPr>
                <w:rFonts w:ascii="Times New Roman" w:hAnsi="Times New Roman" w:cs="Times New Roman"/>
                <w:sz w:val="24"/>
                <w:szCs w:val="24"/>
              </w:rPr>
              <w:t xml:space="preserve"> </w:t>
            </w:r>
            <w:r w:rsidR="00550451" w:rsidRPr="00813227">
              <w:rPr>
                <w:rFonts w:ascii="Times New Roman" w:hAnsi="Times New Roman" w:cs="Times New Roman"/>
                <w:sz w:val="24"/>
                <w:szCs w:val="24"/>
              </w:rPr>
              <w:t>(</w:t>
            </w:r>
            <w:proofErr w:type="spellStart"/>
            <w:r w:rsidR="00550451" w:rsidRPr="00813227">
              <w:rPr>
                <w:rFonts w:ascii="Times New Roman" w:hAnsi="Times New Roman" w:cs="Times New Roman"/>
                <w:sz w:val="24"/>
                <w:szCs w:val="24"/>
              </w:rPr>
              <w:t>Гилодо</w:t>
            </w:r>
            <w:proofErr w:type="spellEnd"/>
            <w:r w:rsidR="00550451" w:rsidRPr="00813227">
              <w:rPr>
                <w:rFonts w:ascii="Times New Roman" w:hAnsi="Times New Roman" w:cs="Times New Roman"/>
                <w:sz w:val="24"/>
                <w:szCs w:val="24"/>
              </w:rPr>
              <w:t xml:space="preserve"> А.А.).</w:t>
            </w:r>
          </w:p>
          <w:p w:rsidR="00550451" w:rsidRPr="004E5E53" w:rsidRDefault="00550451" w:rsidP="009B5CBC">
            <w:pPr>
              <w:spacing w:after="0" w:line="240" w:lineRule="auto"/>
              <w:rPr>
                <w:sz w:val="24"/>
                <w:szCs w:val="24"/>
              </w:rPr>
            </w:pP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3</w:t>
            </w:r>
          </w:p>
        </w:tc>
        <w:tc>
          <w:tcPr>
            <w:tcW w:w="2176" w:type="dxa"/>
          </w:tcPr>
          <w:p w:rsidR="00550451" w:rsidRPr="00813227" w:rsidRDefault="00550451" w:rsidP="00E82133">
            <w:pPr>
              <w:numPr>
                <w:ilvl w:val="0"/>
                <w:numId w:val="1"/>
              </w:numPr>
              <w:spacing w:after="0" w:line="240" w:lineRule="auto"/>
              <w:ind w:left="0"/>
              <w:rPr>
                <w:rFonts w:ascii="Times New Roman" w:hAnsi="Times New Roman"/>
                <w:sz w:val="24"/>
                <w:szCs w:val="24"/>
              </w:rPr>
            </w:pPr>
            <w:r w:rsidRPr="00813227">
              <w:rPr>
                <w:rFonts w:ascii="Times New Roman" w:hAnsi="Times New Roman"/>
                <w:sz w:val="24"/>
                <w:szCs w:val="24"/>
              </w:rPr>
              <w:t>Фонды:</w:t>
            </w:r>
          </w:p>
          <w:p w:rsidR="00550451" w:rsidRPr="00813227" w:rsidRDefault="00550451" w:rsidP="00E82133">
            <w:pPr>
              <w:numPr>
                <w:ilvl w:val="0"/>
                <w:numId w:val="1"/>
              </w:numPr>
              <w:spacing w:after="0" w:line="240" w:lineRule="auto"/>
              <w:ind w:left="0"/>
              <w:rPr>
                <w:rFonts w:ascii="Times New Roman" w:hAnsi="Times New Roman"/>
                <w:sz w:val="24"/>
                <w:szCs w:val="24"/>
              </w:rPr>
            </w:pPr>
          </w:p>
          <w:p w:rsidR="00550451" w:rsidRPr="00813227" w:rsidRDefault="00813227" w:rsidP="00813227">
            <w:pPr>
              <w:numPr>
                <w:ilvl w:val="0"/>
                <w:numId w:val="1"/>
              </w:numPr>
              <w:spacing w:after="0" w:line="240" w:lineRule="auto"/>
              <w:ind w:left="0"/>
              <w:rPr>
                <w:rFonts w:ascii="Times New Roman" w:hAnsi="Times New Roman"/>
                <w:sz w:val="24"/>
                <w:szCs w:val="24"/>
              </w:rPr>
            </w:pPr>
            <w:r>
              <w:rPr>
                <w:rFonts w:ascii="Times New Roman" w:hAnsi="Times New Roman" w:cs="Times New Roman"/>
                <w:sz w:val="24"/>
                <w:szCs w:val="24"/>
              </w:rPr>
              <w:t>-</w:t>
            </w:r>
            <w:r w:rsidR="00550451" w:rsidRPr="00813227">
              <w:rPr>
                <w:rFonts w:ascii="Times New Roman" w:hAnsi="Times New Roman" w:cs="Times New Roman"/>
                <w:sz w:val="24"/>
                <w:szCs w:val="24"/>
              </w:rPr>
              <w:t>Фонд поддержки моногородов</w:t>
            </w:r>
            <w:r>
              <w:rPr>
                <w:rFonts w:ascii="Times New Roman" w:hAnsi="Times New Roman" w:cs="Times New Roman"/>
                <w:sz w:val="24"/>
                <w:szCs w:val="24"/>
              </w:rPr>
              <w:t>;</w:t>
            </w:r>
          </w:p>
          <w:p w:rsidR="00550451" w:rsidRPr="002C337A" w:rsidRDefault="00813227" w:rsidP="00E82133">
            <w:pPr>
              <w:numPr>
                <w:ilvl w:val="0"/>
                <w:numId w:val="1"/>
              </w:numPr>
              <w:spacing w:after="0" w:line="240" w:lineRule="auto"/>
              <w:ind w:left="0"/>
              <w:rPr>
                <w:rFonts w:ascii="Times New Roman" w:hAnsi="Times New Roman"/>
              </w:rPr>
            </w:pPr>
            <w:r>
              <w:rPr>
                <w:rFonts w:ascii="Times New Roman" w:hAnsi="Times New Roman" w:cs="Times New Roman"/>
                <w:sz w:val="24"/>
                <w:szCs w:val="24"/>
              </w:rPr>
              <w:t>-</w:t>
            </w:r>
            <w:r w:rsidR="00550451" w:rsidRPr="00813227">
              <w:rPr>
                <w:rFonts w:ascii="Times New Roman" w:hAnsi="Times New Roman" w:cs="Times New Roman"/>
                <w:sz w:val="24"/>
                <w:szCs w:val="24"/>
              </w:rPr>
              <w:t>Фонд «Наше будущее»</w:t>
            </w:r>
          </w:p>
        </w:tc>
        <w:tc>
          <w:tcPr>
            <w:tcW w:w="12017" w:type="dxa"/>
          </w:tcPr>
          <w:p w:rsidR="00550451" w:rsidRPr="00813227" w:rsidRDefault="00550451" w:rsidP="00762A44">
            <w:pPr>
              <w:spacing w:after="0" w:line="240" w:lineRule="auto"/>
              <w:rPr>
                <w:rFonts w:ascii="Times New Roman" w:eastAsia="MS Mincho" w:hAnsi="Times New Roman" w:cs="Times New Roman"/>
                <w:sz w:val="24"/>
                <w:szCs w:val="24"/>
              </w:rPr>
            </w:pPr>
          </w:p>
          <w:p w:rsidR="00813227" w:rsidRPr="00813227" w:rsidRDefault="00813227" w:rsidP="00FE59A7">
            <w:pPr>
              <w:spacing w:after="0" w:line="240" w:lineRule="auto"/>
              <w:rPr>
                <w:rFonts w:ascii="Times New Roman" w:hAnsi="Times New Roman" w:cs="Times New Roman"/>
                <w:sz w:val="24"/>
                <w:szCs w:val="24"/>
              </w:rPr>
            </w:pPr>
            <w:r w:rsidRPr="00813227">
              <w:rPr>
                <w:rFonts w:ascii="Times New Roman" w:hAnsi="Times New Roman" w:cs="Times New Roman"/>
                <w:sz w:val="24"/>
                <w:szCs w:val="24"/>
              </w:rPr>
              <w:t xml:space="preserve">- </w:t>
            </w:r>
            <w:r w:rsidR="00550451" w:rsidRPr="00813227">
              <w:rPr>
                <w:rFonts w:ascii="Times New Roman" w:hAnsi="Times New Roman" w:cs="Times New Roman"/>
                <w:sz w:val="24"/>
                <w:szCs w:val="24"/>
              </w:rPr>
              <w:t xml:space="preserve">Есть Фонд развития моногородов (ФРМ), средства достаточно большие. Дополнить программные </w:t>
            </w:r>
            <w:r w:rsidR="005549CF">
              <w:rPr>
                <w:rFonts w:ascii="Times New Roman" w:hAnsi="Times New Roman" w:cs="Times New Roman"/>
                <w:sz w:val="24"/>
                <w:szCs w:val="24"/>
              </w:rPr>
              <w:t>документы</w:t>
            </w:r>
            <w:r w:rsidR="00550451" w:rsidRPr="00813227">
              <w:rPr>
                <w:rFonts w:ascii="Times New Roman" w:hAnsi="Times New Roman" w:cs="Times New Roman"/>
                <w:sz w:val="24"/>
                <w:szCs w:val="24"/>
              </w:rPr>
              <w:t xml:space="preserve"> фонда отдельной строкой для предприятий НХП. (Кувшинова Е.Л.)</w:t>
            </w:r>
            <w:r>
              <w:rPr>
                <w:rFonts w:ascii="Times New Roman" w:hAnsi="Times New Roman" w:cs="Times New Roman"/>
                <w:sz w:val="24"/>
                <w:szCs w:val="24"/>
              </w:rPr>
              <w:t>.</w:t>
            </w:r>
          </w:p>
          <w:p w:rsidR="00FE59A7" w:rsidRDefault="0090421F" w:rsidP="00FE59A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-Возможность реализации товаров на сети заправок «Лукойл»</w:t>
            </w:r>
            <w:r w:rsidR="00E56D9B">
              <w:rPr>
                <w:rFonts w:ascii="Times New Roman" w:eastAsia="MS Mincho" w:hAnsi="Times New Roman" w:cs="Times New Roman"/>
                <w:sz w:val="24"/>
                <w:szCs w:val="24"/>
              </w:rPr>
              <w:t xml:space="preserve"> (Голубев Е.).</w:t>
            </w:r>
          </w:p>
          <w:p w:rsidR="0090421F" w:rsidRPr="00813227" w:rsidRDefault="0090421F" w:rsidP="00FE59A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-Выдает займы беспроцентные социальным предпринимателям</w:t>
            </w:r>
            <w:r>
              <w:rPr>
                <w:rFonts w:ascii="Times New Roman" w:eastAsia="MS Mincho" w:hAnsi="Times New Roman" w:cs="Times New Roman"/>
                <w:sz w:val="24"/>
                <w:szCs w:val="24"/>
              </w:rPr>
              <w:t xml:space="preserve"> (Голубев Е.)</w:t>
            </w:r>
            <w:r w:rsidR="00FE59A7">
              <w:rPr>
                <w:rFonts w:ascii="Times New Roman" w:eastAsia="MS Mincho" w:hAnsi="Times New Roman" w:cs="Times New Roman"/>
                <w:sz w:val="24"/>
                <w:szCs w:val="24"/>
              </w:rPr>
              <w:t>.</w:t>
            </w:r>
          </w:p>
          <w:p w:rsidR="0090421F" w:rsidRPr="00813227" w:rsidRDefault="0090421F" w:rsidP="0090421F">
            <w:pPr>
              <w:spacing w:after="0" w:line="240" w:lineRule="auto"/>
            </w:pPr>
            <w:r w:rsidRPr="00813227">
              <w:rPr>
                <w:rFonts w:ascii="Times New Roman" w:eastAsia="MS Mincho" w:hAnsi="Times New Roman" w:cs="Times New Roman"/>
                <w:sz w:val="24"/>
                <w:szCs w:val="24"/>
              </w:rPr>
              <w:t>-</w:t>
            </w:r>
            <w:proofErr w:type="gramStart"/>
            <w:r w:rsidRPr="00813227">
              <w:rPr>
                <w:rFonts w:ascii="Times New Roman" w:eastAsia="MS Mincho" w:hAnsi="Times New Roman" w:cs="Times New Roman"/>
                <w:sz w:val="24"/>
                <w:szCs w:val="24"/>
              </w:rPr>
              <w:t>Помощь  социальным</w:t>
            </w:r>
            <w:proofErr w:type="gramEnd"/>
            <w:r w:rsidRPr="00813227">
              <w:rPr>
                <w:rFonts w:ascii="Times New Roman" w:eastAsia="MS Mincho" w:hAnsi="Times New Roman" w:cs="Times New Roman"/>
                <w:sz w:val="24"/>
                <w:szCs w:val="24"/>
              </w:rPr>
              <w:t xml:space="preserve"> предпринимателям с макетами, с логотипами, с упаковкой, размещение  информации о вас на нашем сайте, чтобы тоже повысить узнаваемость, в том числе вашего бренда.</w:t>
            </w:r>
            <w:r>
              <w:rPr>
                <w:rFonts w:ascii="Times New Roman" w:eastAsia="MS Mincho" w:hAnsi="Times New Roman" w:cs="Times New Roman"/>
                <w:sz w:val="24"/>
                <w:szCs w:val="24"/>
              </w:rPr>
              <w:t>(Голубев Е.).</w:t>
            </w: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lastRenderedPageBreak/>
              <w:t>4</w:t>
            </w:r>
          </w:p>
        </w:tc>
        <w:tc>
          <w:tcPr>
            <w:tcW w:w="2176" w:type="dxa"/>
          </w:tcPr>
          <w:p w:rsidR="00550451" w:rsidRPr="00813227" w:rsidRDefault="00550451" w:rsidP="00E82133">
            <w:pPr>
              <w:numPr>
                <w:ilvl w:val="0"/>
                <w:numId w:val="1"/>
              </w:numPr>
              <w:spacing w:after="0" w:line="240" w:lineRule="auto"/>
              <w:ind w:left="0"/>
              <w:rPr>
                <w:rFonts w:ascii="Times New Roman" w:hAnsi="Times New Roman"/>
                <w:sz w:val="24"/>
                <w:szCs w:val="24"/>
              </w:rPr>
            </w:pPr>
            <w:r w:rsidRPr="00813227">
              <w:rPr>
                <w:rFonts w:ascii="Times New Roman" w:hAnsi="Times New Roman" w:cs="Times New Roman"/>
                <w:sz w:val="24"/>
                <w:szCs w:val="24"/>
              </w:rPr>
              <w:t>Художественный уровень, сохранение традиций</w:t>
            </w:r>
          </w:p>
        </w:tc>
        <w:tc>
          <w:tcPr>
            <w:tcW w:w="12017" w:type="dxa"/>
          </w:tcPr>
          <w:p w:rsidR="00550451" w:rsidRPr="00813227" w:rsidRDefault="00FE59A7" w:rsidP="00813227">
            <w:pPr>
              <w:spacing w:after="0" w:line="240" w:lineRule="auto"/>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w:t>
            </w:r>
            <w:proofErr w:type="gramEnd"/>
            <w:r w:rsidR="00550451" w:rsidRPr="00813227">
              <w:rPr>
                <w:rFonts w:ascii="Times New Roman" w:eastAsia="MS Mincho" w:hAnsi="Times New Roman" w:cs="Times New Roman"/>
                <w:sz w:val="24"/>
                <w:szCs w:val="24"/>
              </w:rPr>
              <w:t>За 20-30 лет мы затоптали люблю специфику НХП». (Мусина Р.Р.).</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Дальше катиться некуда. В прошлом году говорила, </w:t>
            </w:r>
            <w:proofErr w:type="gramStart"/>
            <w:r w:rsidRPr="00813227">
              <w:rPr>
                <w:rFonts w:ascii="Times New Roman" w:eastAsia="MS Mincho" w:hAnsi="Times New Roman" w:cs="Times New Roman"/>
                <w:sz w:val="24"/>
                <w:szCs w:val="24"/>
              </w:rPr>
              <w:t>что</w:t>
            </w:r>
            <w:proofErr w:type="gramEnd"/>
            <w:r w:rsidRPr="00813227">
              <w:rPr>
                <w:rFonts w:ascii="Times New Roman" w:eastAsia="MS Mincho" w:hAnsi="Times New Roman" w:cs="Times New Roman"/>
                <w:sz w:val="24"/>
                <w:szCs w:val="24"/>
              </w:rPr>
              <w:t xml:space="preserve"> если некуда катиться, давайте художественные вопросы сделаем первыми. Все равно денег нет, все равно ничего не </w:t>
            </w:r>
            <w:proofErr w:type="gramStart"/>
            <w:r w:rsidRPr="00813227">
              <w:rPr>
                <w:rFonts w:ascii="Times New Roman" w:eastAsia="MS Mincho" w:hAnsi="Times New Roman" w:cs="Times New Roman"/>
                <w:sz w:val="24"/>
                <w:szCs w:val="24"/>
              </w:rPr>
              <w:t>покупают.(</w:t>
            </w:r>
            <w:proofErr w:type="gramEnd"/>
            <w:r w:rsidRPr="00813227">
              <w:rPr>
                <w:rFonts w:ascii="Times New Roman" w:eastAsia="MS Mincho" w:hAnsi="Times New Roman" w:cs="Times New Roman"/>
                <w:sz w:val="24"/>
                <w:szCs w:val="24"/>
              </w:rPr>
              <w:t>Мусина Р.Р.).</w:t>
            </w:r>
          </w:p>
          <w:p w:rsidR="00550451" w:rsidRPr="00813227" w:rsidRDefault="00FE59A7" w:rsidP="00813227">
            <w:pPr>
              <w:spacing w:after="0" w:line="240" w:lineRule="auto"/>
              <w:rPr>
                <w:rFonts w:ascii="Times New Roman" w:eastAsia="MS Mincho" w:hAnsi="Times New Roman" w:cs="Times New Roman"/>
                <w:sz w:val="24"/>
                <w:szCs w:val="24"/>
              </w:rPr>
            </w:pPr>
            <w:proofErr w:type="gramStart"/>
            <w:r>
              <w:rPr>
                <w:rFonts w:ascii="Times New Roman" w:eastAsia="MS Mincho" w:hAnsi="Times New Roman" w:cs="Times New Roman"/>
                <w:b/>
                <w:sz w:val="24"/>
                <w:szCs w:val="24"/>
              </w:rPr>
              <w:t>-</w:t>
            </w:r>
            <w:r w:rsidR="00550451" w:rsidRPr="00813227">
              <w:rPr>
                <w:rFonts w:ascii="Times New Roman" w:eastAsia="MS Mincho" w:hAnsi="Times New Roman" w:cs="Times New Roman"/>
                <w:b/>
                <w:sz w:val="24"/>
                <w:szCs w:val="24"/>
              </w:rPr>
              <w:t>«</w:t>
            </w:r>
            <w:proofErr w:type="gramEnd"/>
            <w:r w:rsidR="00550451" w:rsidRPr="00813227">
              <w:rPr>
                <w:rFonts w:ascii="Times New Roman" w:eastAsia="MS Mincho" w:hAnsi="Times New Roman" w:cs="Times New Roman"/>
                <w:sz w:val="24"/>
                <w:szCs w:val="24"/>
              </w:rPr>
              <w:t>Смысл моего выступления, чтобы вздернуть вас на творческую работу. Если вы не подумаете, значит, не попали в струю». (Мусина Р.Р.).</w:t>
            </w:r>
          </w:p>
          <w:p w:rsidR="00550451" w:rsidRPr="00813227" w:rsidRDefault="00FE59A7" w:rsidP="00813227">
            <w:pPr>
              <w:spacing w:after="0" w:line="240" w:lineRule="auto"/>
              <w:ind w:right="317"/>
              <w:rPr>
                <w:rFonts w:ascii="Times New Roman" w:eastAsia="MS Mincho" w:hAnsi="Times New Roman" w:cs="Times New Roman"/>
                <w:sz w:val="24"/>
                <w:szCs w:val="24"/>
              </w:rPr>
            </w:pPr>
            <w:proofErr w:type="gramStart"/>
            <w:r>
              <w:rPr>
                <w:rFonts w:ascii="Times New Roman" w:hAnsi="Times New Roman" w:cs="Times New Roman"/>
                <w:sz w:val="24"/>
                <w:szCs w:val="24"/>
              </w:rPr>
              <w:t>-</w:t>
            </w:r>
            <w:r w:rsidR="00550451" w:rsidRPr="00813227">
              <w:rPr>
                <w:rFonts w:ascii="Times New Roman" w:hAnsi="Times New Roman" w:cs="Times New Roman"/>
                <w:sz w:val="24"/>
                <w:szCs w:val="24"/>
              </w:rPr>
              <w:t>«</w:t>
            </w:r>
            <w:proofErr w:type="gramEnd"/>
            <w:r w:rsidR="00550451" w:rsidRPr="00813227">
              <w:rPr>
                <w:rFonts w:ascii="Times New Roman" w:hAnsi="Times New Roman" w:cs="Times New Roman"/>
                <w:sz w:val="24"/>
                <w:szCs w:val="24"/>
              </w:rPr>
              <w:t xml:space="preserve">Существует громадное совершенно объективное непонимание между государственными ведомствами на всех уровнях, включая Правительство и первых вице-премьеров Правительства, и задачами, которые должны быть решены для развития и сохранения народно-художественных промыслов как части национальной традиции культурной и художественной, на которой базируется всё остальное в сфере культуры и искусства. </w:t>
            </w:r>
            <w:r>
              <w:rPr>
                <w:rFonts w:ascii="Times New Roman" w:hAnsi="Times New Roman" w:cs="Times New Roman"/>
                <w:sz w:val="24"/>
                <w:szCs w:val="24"/>
              </w:rPr>
              <w:t>---</w:t>
            </w:r>
            <w:r w:rsidR="00550451" w:rsidRPr="00813227">
              <w:rPr>
                <w:rFonts w:ascii="Times New Roman" w:hAnsi="Times New Roman" w:cs="Times New Roman"/>
                <w:sz w:val="24"/>
                <w:szCs w:val="24"/>
              </w:rPr>
              <w:t>Абсолютное непонимание</w:t>
            </w:r>
            <w:r w:rsidR="00550451" w:rsidRPr="00813227">
              <w:rPr>
                <w:rFonts w:ascii="Times New Roman" w:eastAsia="MS Mincho" w:hAnsi="Times New Roman" w:cs="Times New Roman"/>
                <w:sz w:val="24"/>
                <w:szCs w:val="24"/>
              </w:rPr>
              <w:t>». (</w:t>
            </w:r>
            <w:proofErr w:type="spellStart"/>
            <w:r w:rsidR="00550451" w:rsidRPr="00813227">
              <w:rPr>
                <w:rFonts w:ascii="Times New Roman" w:eastAsia="MS Mincho" w:hAnsi="Times New Roman" w:cs="Times New Roman"/>
                <w:sz w:val="24"/>
                <w:szCs w:val="24"/>
              </w:rPr>
              <w:t>Гилодо</w:t>
            </w:r>
            <w:proofErr w:type="spellEnd"/>
            <w:r w:rsidR="00550451" w:rsidRPr="00813227">
              <w:rPr>
                <w:rFonts w:ascii="Times New Roman" w:eastAsia="MS Mincho" w:hAnsi="Times New Roman" w:cs="Times New Roman"/>
                <w:sz w:val="24"/>
                <w:szCs w:val="24"/>
              </w:rPr>
              <w:t xml:space="preserve"> А.А.)</w:t>
            </w:r>
            <w:r>
              <w:rPr>
                <w:rFonts w:ascii="Times New Roman" w:eastAsia="MS Mincho" w:hAnsi="Times New Roman" w:cs="Times New Roman"/>
                <w:sz w:val="24"/>
                <w:szCs w:val="24"/>
              </w:rPr>
              <w:t>.</w:t>
            </w:r>
          </w:p>
          <w:p w:rsidR="00550451" w:rsidRPr="004E5E53" w:rsidRDefault="00FE59A7" w:rsidP="00813227">
            <w:pPr>
              <w:spacing w:after="0" w:line="240" w:lineRule="auto"/>
            </w:pPr>
            <w:r>
              <w:rPr>
                <w:rFonts w:ascii="Times New Roman" w:hAnsi="Times New Roman" w:cs="Times New Roman"/>
                <w:sz w:val="24"/>
                <w:szCs w:val="24"/>
              </w:rPr>
              <w:t>-</w:t>
            </w:r>
            <w:r w:rsidR="00550451" w:rsidRPr="00813227">
              <w:rPr>
                <w:rFonts w:ascii="Times New Roman" w:hAnsi="Times New Roman" w:cs="Times New Roman"/>
                <w:sz w:val="24"/>
                <w:szCs w:val="24"/>
              </w:rPr>
              <w:t xml:space="preserve">Главное в вопросе НХП – художественные качества определяют интерес общества. Если нет художественного качества… Это сувениры, а сувениры можно делать с помощью современных материалов и технологий. То есть навыки художественного ручного ремесла и навыки коллективной художественной традиции глубочайшей, они просто будут вымыты на глазах у изумленной публики. И это не будет, и останется </w:t>
            </w:r>
            <w:proofErr w:type="spellStart"/>
            <w:r w:rsidR="00550451" w:rsidRPr="00813227">
              <w:rPr>
                <w:rFonts w:ascii="Times New Roman" w:hAnsi="Times New Roman" w:cs="Times New Roman"/>
                <w:sz w:val="24"/>
                <w:szCs w:val="24"/>
              </w:rPr>
              <w:t>сувенирка</w:t>
            </w:r>
            <w:proofErr w:type="spellEnd"/>
            <w:r w:rsidR="00550451" w:rsidRPr="00813227">
              <w:rPr>
                <w:rFonts w:ascii="Times New Roman" w:hAnsi="Times New Roman" w:cs="Times New Roman"/>
                <w:sz w:val="24"/>
                <w:szCs w:val="24"/>
              </w:rPr>
              <w:t>. (</w:t>
            </w:r>
            <w:proofErr w:type="spellStart"/>
            <w:r w:rsidR="00550451" w:rsidRPr="00813227">
              <w:rPr>
                <w:rFonts w:ascii="Times New Roman" w:hAnsi="Times New Roman" w:cs="Times New Roman"/>
                <w:sz w:val="24"/>
                <w:szCs w:val="24"/>
              </w:rPr>
              <w:t>Гилодо</w:t>
            </w:r>
            <w:proofErr w:type="spellEnd"/>
            <w:r w:rsidR="00550451" w:rsidRPr="00813227">
              <w:rPr>
                <w:rFonts w:ascii="Times New Roman" w:hAnsi="Times New Roman" w:cs="Times New Roman"/>
                <w:sz w:val="24"/>
                <w:szCs w:val="24"/>
              </w:rPr>
              <w:t xml:space="preserve"> А.А.).</w:t>
            </w: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5</w:t>
            </w:r>
          </w:p>
        </w:tc>
        <w:tc>
          <w:tcPr>
            <w:tcW w:w="2176" w:type="dxa"/>
          </w:tcPr>
          <w:p w:rsidR="00550451" w:rsidRPr="00813227" w:rsidRDefault="00550451" w:rsidP="00E82133">
            <w:pPr>
              <w:numPr>
                <w:ilvl w:val="0"/>
                <w:numId w:val="1"/>
              </w:numPr>
              <w:spacing w:after="0" w:line="240" w:lineRule="auto"/>
              <w:ind w:left="0"/>
              <w:rPr>
                <w:rFonts w:ascii="Times New Roman" w:hAnsi="Times New Roman"/>
                <w:sz w:val="24"/>
                <w:szCs w:val="24"/>
              </w:rPr>
            </w:pPr>
            <w:r w:rsidRPr="00813227">
              <w:rPr>
                <w:rFonts w:ascii="Times New Roman" w:hAnsi="Times New Roman" w:cs="Times New Roman"/>
                <w:sz w:val="24"/>
                <w:szCs w:val="24"/>
              </w:rPr>
              <w:t>Сбыт продукции</w:t>
            </w:r>
          </w:p>
        </w:tc>
        <w:tc>
          <w:tcPr>
            <w:tcW w:w="12017" w:type="dxa"/>
          </w:tcPr>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Очень большая проблема – это сбыт вашей продукции, к вашей работе </w:t>
            </w:r>
            <w:proofErr w:type="gramStart"/>
            <w:r w:rsidRPr="00813227">
              <w:rPr>
                <w:rFonts w:ascii="Times New Roman" w:eastAsia="MS Mincho" w:hAnsi="Times New Roman" w:cs="Times New Roman"/>
                <w:sz w:val="24"/>
                <w:szCs w:val="24"/>
              </w:rPr>
              <w:t>нужно  подходить</w:t>
            </w:r>
            <w:proofErr w:type="gramEnd"/>
            <w:r w:rsidRPr="00813227">
              <w:rPr>
                <w:rFonts w:ascii="Times New Roman" w:eastAsia="MS Mincho" w:hAnsi="Times New Roman" w:cs="Times New Roman"/>
                <w:sz w:val="24"/>
                <w:szCs w:val="24"/>
              </w:rPr>
              <w:t xml:space="preserve"> с современными требованиями, и </w:t>
            </w:r>
            <w:r w:rsidR="00EE0B24">
              <w:rPr>
                <w:rFonts w:ascii="Times New Roman" w:eastAsia="MS Mincho" w:hAnsi="Times New Roman" w:cs="Times New Roman"/>
                <w:sz w:val="24"/>
                <w:szCs w:val="24"/>
              </w:rPr>
              <w:t xml:space="preserve">маркетологи, дизайнеры должны </w:t>
            </w:r>
            <w:r w:rsidRPr="00813227">
              <w:rPr>
                <w:rFonts w:ascii="Times New Roman" w:eastAsia="MS Mincho" w:hAnsi="Times New Roman" w:cs="Times New Roman"/>
                <w:sz w:val="24"/>
                <w:szCs w:val="24"/>
              </w:rPr>
              <w:t>быть  на современном уровне с тем, чтобы эта продукция была востребована у населения. (</w:t>
            </w:r>
            <w:proofErr w:type="spellStart"/>
            <w:r w:rsidRPr="00813227">
              <w:rPr>
                <w:rFonts w:ascii="Times New Roman" w:eastAsia="MS Mincho" w:hAnsi="Times New Roman" w:cs="Times New Roman"/>
                <w:sz w:val="24"/>
                <w:szCs w:val="24"/>
              </w:rPr>
              <w:t>Пилюс</w:t>
            </w:r>
            <w:proofErr w:type="spellEnd"/>
            <w:r w:rsidRPr="00813227">
              <w:rPr>
                <w:rFonts w:ascii="Times New Roman" w:eastAsia="MS Mincho" w:hAnsi="Times New Roman" w:cs="Times New Roman"/>
                <w:sz w:val="24"/>
                <w:szCs w:val="24"/>
              </w:rPr>
              <w:t xml:space="preserve"> Н.Н.).</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Был у нас Чемпионат мира по футболу, и буквально в центре города было несколько площадок. К сожалению, народных промыслов было мало. Продукции, адаптированной к этому событию, практически не было, было много изделий китайских.  (</w:t>
            </w:r>
            <w:proofErr w:type="spellStart"/>
            <w:r w:rsidRPr="00813227">
              <w:rPr>
                <w:rFonts w:ascii="Times New Roman" w:eastAsia="MS Mincho" w:hAnsi="Times New Roman" w:cs="Times New Roman"/>
                <w:sz w:val="24"/>
                <w:szCs w:val="24"/>
              </w:rPr>
              <w:t>Пилюс</w:t>
            </w:r>
            <w:proofErr w:type="spellEnd"/>
            <w:r w:rsidRPr="00813227">
              <w:rPr>
                <w:rFonts w:ascii="Times New Roman" w:eastAsia="MS Mincho" w:hAnsi="Times New Roman" w:cs="Times New Roman"/>
                <w:sz w:val="24"/>
                <w:szCs w:val="24"/>
              </w:rPr>
              <w:t xml:space="preserve"> Н.Н.).</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В музеях тоже ведется работа и каким-то образом представлены народные промыслы, но, на мой взгляд, тоже недостаточно. (</w:t>
            </w:r>
            <w:proofErr w:type="spellStart"/>
            <w:r w:rsidRPr="00813227">
              <w:rPr>
                <w:rFonts w:ascii="Times New Roman" w:eastAsia="MS Mincho" w:hAnsi="Times New Roman" w:cs="Times New Roman"/>
                <w:sz w:val="24"/>
                <w:szCs w:val="24"/>
              </w:rPr>
              <w:t>Пилюс</w:t>
            </w:r>
            <w:proofErr w:type="spellEnd"/>
            <w:r w:rsidRPr="00813227">
              <w:rPr>
                <w:rFonts w:ascii="Times New Roman" w:eastAsia="MS Mincho" w:hAnsi="Times New Roman" w:cs="Times New Roman"/>
                <w:sz w:val="24"/>
                <w:szCs w:val="24"/>
              </w:rPr>
              <w:t xml:space="preserve"> Н.Н.).</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Места, где сосредоточены товары народных промыслов нет (</w:t>
            </w:r>
            <w:proofErr w:type="spellStart"/>
            <w:r w:rsidRPr="00813227">
              <w:rPr>
                <w:rFonts w:ascii="Times New Roman" w:eastAsia="MS Mincho" w:hAnsi="Times New Roman" w:cs="Times New Roman"/>
                <w:sz w:val="24"/>
                <w:szCs w:val="24"/>
              </w:rPr>
              <w:t>Пилюс</w:t>
            </w:r>
            <w:proofErr w:type="spellEnd"/>
            <w:r w:rsidRPr="00813227">
              <w:rPr>
                <w:rFonts w:ascii="Times New Roman" w:eastAsia="MS Mincho" w:hAnsi="Times New Roman" w:cs="Times New Roman"/>
                <w:sz w:val="24"/>
                <w:szCs w:val="24"/>
              </w:rPr>
              <w:t xml:space="preserve"> Н.Н.)</w:t>
            </w:r>
            <w:r w:rsidR="00813227">
              <w:rPr>
                <w:rFonts w:ascii="Times New Roman" w:eastAsia="MS Mincho" w:hAnsi="Times New Roman" w:cs="Times New Roman"/>
                <w:sz w:val="24"/>
                <w:szCs w:val="24"/>
              </w:rPr>
              <w:t>.</w:t>
            </w:r>
          </w:p>
          <w:p w:rsidR="00550451" w:rsidRPr="00813227" w:rsidRDefault="00EE0B24" w:rsidP="00813227">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-П</w:t>
            </w:r>
            <w:r w:rsidR="00550451" w:rsidRPr="00813227">
              <w:rPr>
                <w:rFonts w:ascii="Times New Roman" w:eastAsia="MS Mincho" w:hAnsi="Times New Roman" w:cs="Times New Roman"/>
                <w:sz w:val="24"/>
                <w:szCs w:val="24"/>
              </w:rPr>
              <w:t>роблема номер один для всех нас, для всех присутствующих – это сбыт готовой продукции. (Маковский А.Б.)</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Мы прорабатываем сейчас с правительством Москвы вопрос о постоянно действующей в большом магазине, большого формата по продаже наших изделий. (Маковский А.Б.)</w:t>
            </w:r>
            <w:r w:rsidR="00813227">
              <w:rPr>
                <w:rFonts w:ascii="Times New Roman" w:eastAsia="MS Mincho" w:hAnsi="Times New Roman" w:cs="Times New Roman"/>
                <w:sz w:val="24"/>
                <w:szCs w:val="24"/>
              </w:rPr>
              <w:t>.</w:t>
            </w:r>
          </w:p>
          <w:p w:rsidR="00550451" w:rsidRPr="00813227" w:rsidRDefault="00550451" w:rsidP="00813227">
            <w:pPr>
              <w:spacing w:after="0" w:line="240" w:lineRule="auto"/>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Важно от </w:t>
            </w:r>
            <w:proofErr w:type="spellStart"/>
            <w:r w:rsidRPr="00813227">
              <w:rPr>
                <w:rFonts w:ascii="Times New Roman" w:eastAsia="MS Mincho" w:hAnsi="Times New Roman" w:cs="Times New Roman"/>
                <w:sz w:val="24"/>
                <w:szCs w:val="24"/>
              </w:rPr>
              <w:t>Минпромторга</w:t>
            </w:r>
            <w:proofErr w:type="spellEnd"/>
            <w:r w:rsidRPr="00813227">
              <w:rPr>
                <w:rFonts w:ascii="Times New Roman" w:eastAsia="MS Mincho" w:hAnsi="Times New Roman" w:cs="Times New Roman"/>
                <w:sz w:val="24"/>
                <w:szCs w:val="24"/>
              </w:rPr>
              <w:t xml:space="preserve"> принять наши предложения по субсидированию торговых </w:t>
            </w:r>
            <w:proofErr w:type="gramStart"/>
            <w:r w:rsidRPr="00813227">
              <w:rPr>
                <w:rFonts w:ascii="Times New Roman" w:eastAsia="MS Mincho" w:hAnsi="Times New Roman" w:cs="Times New Roman"/>
                <w:sz w:val="24"/>
                <w:szCs w:val="24"/>
              </w:rPr>
              <w:t>площадей.(</w:t>
            </w:r>
            <w:proofErr w:type="gramEnd"/>
            <w:r w:rsidRPr="00813227">
              <w:rPr>
                <w:rFonts w:ascii="Times New Roman" w:eastAsia="MS Mincho" w:hAnsi="Times New Roman" w:cs="Times New Roman"/>
                <w:sz w:val="24"/>
                <w:szCs w:val="24"/>
              </w:rPr>
              <w:t>Маковский А.Б.)</w:t>
            </w:r>
          </w:p>
          <w:p w:rsidR="00550451" w:rsidRPr="00813227" w:rsidRDefault="00550451" w:rsidP="00813227">
            <w:pPr>
              <w:spacing w:after="0" w:line="240" w:lineRule="auto"/>
              <w:ind w:right="175"/>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Сбыт сегодня остается главной причиной снижения объемов реализации. Не знаю, какие меры могло бы предоставить нам Министерство промышленности, но они очень нужны. Это или субсидии на приобретение собственных торговых точек, либо субсидии на </w:t>
            </w:r>
            <w:proofErr w:type="gramStart"/>
            <w:r w:rsidRPr="00813227">
              <w:rPr>
                <w:rFonts w:ascii="Times New Roman" w:eastAsia="MS Mincho" w:hAnsi="Times New Roman" w:cs="Times New Roman"/>
                <w:sz w:val="24"/>
                <w:szCs w:val="24"/>
              </w:rPr>
              <w:t>аренду.(</w:t>
            </w:r>
            <w:proofErr w:type="gramEnd"/>
            <w:r w:rsidRPr="00813227">
              <w:rPr>
                <w:rFonts w:ascii="Times New Roman" w:eastAsia="MS Mincho" w:hAnsi="Times New Roman" w:cs="Times New Roman"/>
                <w:sz w:val="24"/>
                <w:szCs w:val="24"/>
              </w:rPr>
              <w:t>Алехина Н.Н.).</w:t>
            </w:r>
          </w:p>
          <w:p w:rsidR="00550451" w:rsidRPr="00813227" w:rsidRDefault="0090421F" w:rsidP="00813227">
            <w:pPr>
              <w:spacing w:after="0" w:line="240" w:lineRule="auto"/>
              <w:ind w:right="175"/>
              <w:rPr>
                <w:rFonts w:ascii="Times New Roman" w:eastAsia="MS Mincho"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Дать возможность торговать на площадях разного уровня, куда идет огромный поток туристов. (Алехина Н.Н.)</w:t>
            </w:r>
          </w:p>
          <w:p w:rsidR="00813227" w:rsidRDefault="0090421F" w:rsidP="00813227">
            <w:pPr>
              <w:spacing w:after="0" w:line="240" w:lineRule="auto"/>
              <w:ind w:right="175"/>
              <w:rPr>
                <w:rFonts w:ascii="Times New Roman" w:eastAsia="MS Mincho"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 xml:space="preserve">Вопросы торговли, </w:t>
            </w:r>
            <w:proofErr w:type="spellStart"/>
            <w:r w:rsidR="00550451" w:rsidRPr="00813227">
              <w:rPr>
                <w:rFonts w:ascii="Times New Roman" w:eastAsia="MS Mincho" w:hAnsi="Times New Roman" w:cs="Times New Roman"/>
                <w:sz w:val="24"/>
                <w:szCs w:val="24"/>
              </w:rPr>
              <w:t>промоушена</w:t>
            </w:r>
            <w:proofErr w:type="spellEnd"/>
            <w:r w:rsidR="00550451" w:rsidRPr="00813227">
              <w:rPr>
                <w:rFonts w:ascii="Times New Roman" w:eastAsia="MS Mincho" w:hAnsi="Times New Roman" w:cs="Times New Roman"/>
                <w:sz w:val="24"/>
                <w:szCs w:val="24"/>
              </w:rPr>
              <w:t>, рекламы должно брать на себя государство. Это принципиальная политика, сфера ответственности государства, а не конкретных предприятий, потому что это вам не по силам даже в формате ассоциации. (</w:t>
            </w:r>
            <w:proofErr w:type="spellStart"/>
            <w:r w:rsidR="00550451" w:rsidRPr="00813227">
              <w:rPr>
                <w:rFonts w:ascii="Times New Roman" w:eastAsia="MS Mincho" w:hAnsi="Times New Roman" w:cs="Times New Roman"/>
                <w:sz w:val="24"/>
                <w:szCs w:val="24"/>
              </w:rPr>
              <w:t>Гилодо</w:t>
            </w:r>
            <w:proofErr w:type="spellEnd"/>
            <w:r w:rsidR="00550451" w:rsidRPr="00813227">
              <w:rPr>
                <w:rFonts w:ascii="Times New Roman" w:eastAsia="MS Mincho" w:hAnsi="Times New Roman" w:cs="Times New Roman"/>
                <w:sz w:val="24"/>
                <w:szCs w:val="24"/>
              </w:rPr>
              <w:t xml:space="preserve"> А.А.).</w:t>
            </w:r>
          </w:p>
          <w:p w:rsidR="00550451" w:rsidRPr="00813227" w:rsidRDefault="00550451" w:rsidP="00813227">
            <w:pPr>
              <w:spacing w:after="0" w:line="240" w:lineRule="auto"/>
              <w:ind w:right="175"/>
              <w:rPr>
                <w:rFonts w:ascii="Times New Roman" w:eastAsia="MS Mincho" w:hAnsi="Times New Roman" w:cs="Times New Roman"/>
                <w:sz w:val="24"/>
                <w:szCs w:val="24"/>
              </w:rPr>
            </w:pPr>
            <w:r w:rsidRPr="00813227">
              <w:rPr>
                <w:rFonts w:ascii="Times New Roman" w:eastAsia="MS Mincho" w:hAnsi="Times New Roman" w:cs="Times New Roman"/>
                <w:sz w:val="24"/>
                <w:szCs w:val="24"/>
              </w:rPr>
              <w:lastRenderedPageBreak/>
              <w:t xml:space="preserve">Ассоциация должна в эту сторону двигать – поставить вопрос о </w:t>
            </w:r>
            <w:proofErr w:type="gramStart"/>
            <w:r w:rsidRPr="00813227">
              <w:rPr>
                <w:rFonts w:ascii="Times New Roman" w:eastAsia="MS Mincho" w:hAnsi="Times New Roman" w:cs="Times New Roman"/>
                <w:sz w:val="24"/>
                <w:szCs w:val="24"/>
              </w:rPr>
              <w:t>восстановлении  крупнейших</w:t>
            </w:r>
            <w:proofErr w:type="gramEnd"/>
            <w:r w:rsidRPr="00813227">
              <w:rPr>
                <w:rFonts w:ascii="Times New Roman" w:eastAsia="MS Mincho" w:hAnsi="Times New Roman" w:cs="Times New Roman"/>
                <w:sz w:val="24"/>
                <w:szCs w:val="24"/>
              </w:rPr>
              <w:t xml:space="preserve"> торговых площадок, имеющих 200-300-летний наработанный имидж. (</w:t>
            </w:r>
            <w:proofErr w:type="spellStart"/>
            <w:r w:rsidRPr="00813227">
              <w:rPr>
                <w:rFonts w:ascii="Times New Roman" w:eastAsia="MS Mincho" w:hAnsi="Times New Roman" w:cs="Times New Roman"/>
                <w:sz w:val="24"/>
                <w:szCs w:val="24"/>
              </w:rPr>
              <w:t>Гилодо</w:t>
            </w:r>
            <w:proofErr w:type="spellEnd"/>
            <w:r w:rsidRPr="00813227">
              <w:rPr>
                <w:rFonts w:ascii="Times New Roman" w:eastAsia="MS Mincho" w:hAnsi="Times New Roman" w:cs="Times New Roman"/>
                <w:sz w:val="24"/>
                <w:szCs w:val="24"/>
              </w:rPr>
              <w:t xml:space="preserve"> А.А.).</w:t>
            </w:r>
          </w:p>
          <w:p w:rsidR="00550451" w:rsidRPr="004E5E53" w:rsidRDefault="00550451" w:rsidP="00F5555E">
            <w:pPr>
              <w:spacing w:after="0" w:line="240" w:lineRule="auto"/>
              <w:rPr>
                <w:sz w:val="24"/>
                <w:szCs w:val="24"/>
              </w:rPr>
            </w:pP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lastRenderedPageBreak/>
              <w:t>6</w:t>
            </w:r>
          </w:p>
        </w:tc>
        <w:tc>
          <w:tcPr>
            <w:tcW w:w="2176" w:type="dxa"/>
          </w:tcPr>
          <w:p w:rsidR="00550451" w:rsidRPr="00813227" w:rsidRDefault="00550451" w:rsidP="00E82133">
            <w:pPr>
              <w:numPr>
                <w:ilvl w:val="0"/>
                <w:numId w:val="1"/>
              </w:numPr>
              <w:spacing w:after="0" w:line="240" w:lineRule="auto"/>
              <w:ind w:left="0"/>
              <w:rPr>
                <w:rFonts w:ascii="Times New Roman" w:hAnsi="Times New Roman" w:cs="Times New Roman"/>
                <w:sz w:val="24"/>
                <w:szCs w:val="24"/>
              </w:rPr>
            </w:pPr>
            <w:proofErr w:type="spellStart"/>
            <w:r w:rsidRPr="00813227">
              <w:rPr>
                <w:rFonts w:ascii="Times New Roman" w:hAnsi="Times New Roman" w:cs="Times New Roman"/>
                <w:sz w:val="24"/>
                <w:szCs w:val="24"/>
              </w:rPr>
              <w:t>Брендирование</w:t>
            </w:r>
            <w:proofErr w:type="spellEnd"/>
            <w:r w:rsidRPr="00813227">
              <w:rPr>
                <w:rFonts w:ascii="Times New Roman" w:hAnsi="Times New Roman" w:cs="Times New Roman"/>
                <w:sz w:val="24"/>
                <w:szCs w:val="24"/>
              </w:rPr>
              <w:t>, интеллектуальная собственность</w:t>
            </w:r>
          </w:p>
        </w:tc>
        <w:tc>
          <w:tcPr>
            <w:tcW w:w="12017" w:type="dxa"/>
          </w:tcPr>
          <w:p w:rsidR="00550451" w:rsidRPr="00813227" w:rsidRDefault="0090421F" w:rsidP="00CC67C2">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 xml:space="preserve">Вводить новые средствах маркировки, которые </w:t>
            </w:r>
            <w:proofErr w:type="gramStart"/>
            <w:r w:rsidR="00550451" w:rsidRPr="00813227">
              <w:rPr>
                <w:rFonts w:ascii="Times New Roman" w:eastAsia="MS Mincho" w:hAnsi="Times New Roman" w:cs="Times New Roman"/>
                <w:sz w:val="24"/>
                <w:szCs w:val="24"/>
              </w:rPr>
              <w:t>невидимы,  только</w:t>
            </w:r>
            <w:proofErr w:type="gramEnd"/>
            <w:r w:rsidR="00550451" w:rsidRPr="00813227">
              <w:rPr>
                <w:rFonts w:ascii="Times New Roman" w:eastAsia="MS Mincho" w:hAnsi="Times New Roman" w:cs="Times New Roman"/>
                <w:sz w:val="24"/>
                <w:szCs w:val="24"/>
              </w:rPr>
              <w:t xml:space="preserve"> видимы при просвечивании определенным инструментом, что нужно защищать свой товарный знак и интеллектуальную собственность (</w:t>
            </w:r>
            <w:proofErr w:type="spellStart"/>
            <w:r w:rsidR="00550451" w:rsidRPr="00813227">
              <w:rPr>
                <w:rFonts w:ascii="Times New Roman" w:eastAsia="MS Mincho" w:hAnsi="Times New Roman" w:cs="Times New Roman"/>
                <w:sz w:val="24"/>
                <w:szCs w:val="24"/>
              </w:rPr>
              <w:t>Пилюс</w:t>
            </w:r>
            <w:proofErr w:type="spellEnd"/>
            <w:r w:rsidR="00550451" w:rsidRPr="00813227">
              <w:rPr>
                <w:rFonts w:ascii="Times New Roman" w:eastAsia="MS Mincho" w:hAnsi="Times New Roman" w:cs="Times New Roman"/>
                <w:sz w:val="24"/>
                <w:szCs w:val="24"/>
              </w:rPr>
              <w:t xml:space="preserve"> Н.Н.)</w:t>
            </w: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7</w:t>
            </w:r>
          </w:p>
        </w:tc>
        <w:tc>
          <w:tcPr>
            <w:tcW w:w="2176" w:type="dxa"/>
          </w:tcPr>
          <w:p w:rsidR="00550451" w:rsidRPr="00813227" w:rsidRDefault="00550451" w:rsidP="00E82133">
            <w:pPr>
              <w:numPr>
                <w:ilvl w:val="0"/>
                <w:numId w:val="1"/>
              </w:numPr>
              <w:spacing w:after="0" w:line="240" w:lineRule="auto"/>
              <w:ind w:left="0"/>
              <w:rPr>
                <w:rFonts w:ascii="Times New Roman" w:hAnsi="Times New Roman" w:cs="Times New Roman"/>
                <w:sz w:val="24"/>
                <w:szCs w:val="24"/>
              </w:rPr>
            </w:pPr>
            <w:r w:rsidRPr="00813227">
              <w:rPr>
                <w:rFonts w:ascii="Times New Roman" w:hAnsi="Times New Roman" w:cs="Times New Roman"/>
                <w:sz w:val="24"/>
                <w:szCs w:val="24"/>
              </w:rPr>
              <w:t>Художественно-экспертные совет</w:t>
            </w:r>
          </w:p>
        </w:tc>
        <w:tc>
          <w:tcPr>
            <w:tcW w:w="12017" w:type="dxa"/>
          </w:tcPr>
          <w:p w:rsidR="00550451" w:rsidRPr="00813227" w:rsidRDefault="0090421F" w:rsidP="009B5CBC">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 xml:space="preserve">Бесконечные претензии в адрес работы художественно-экспертного совета, зачастую незаслуженные, потому что федеральный художественный экспертный совет сегодня держится усилиями тех немногих оставшихся профессионалов, кто готов свое личное время и энергию тратить, каким-то образом </w:t>
            </w:r>
            <w:proofErr w:type="gramStart"/>
            <w:r w:rsidR="00550451" w:rsidRPr="00813227">
              <w:rPr>
                <w:rFonts w:ascii="Times New Roman" w:eastAsia="MS Mincho" w:hAnsi="Times New Roman" w:cs="Times New Roman"/>
                <w:sz w:val="24"/>
                <w:szCs w:val="24"/>
              </w:rPr>
              <w:t>помогать.(</w:t>
            </w:r>
            <w:proofErr w:type="gramEnd"/>
            <w:r w:rsidR="00550451" w:rsidRPr="00813227">
              <w:rPr>
                <w:rFonts w:ascii="Times New Roman" w:eastAsia="MS Mincho" w:hAnsi="Times New Roman" w:cs="Times New Roman"/>
                <w:sz w:val="24"/>
                <w:szCs w:val="24"/>
              </w:rPr>
              <w:t>Кувшинова Е.Л.).</w:t>
            </w: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8</w:t>
            </w:r>
          </w:p>
        </w:tc>
        <w:tc>
          <w:tcPr>
            <w:tcW w:w="2176" w:type="dxa"/>
          </w:tcPr>
          <w:p w:rsidR="00550451" w:rsidRPr="00813227" w:rsidRDefault="00550451" w:rsidP="00E82133">
            <w:pPr>
              <w:numPr>
                <w:ilvl w:val="0"/>
                <w:numId w:val="1"/>
              </w:numPr>
              <w:spacing w:after="0" w:line="240" w:lineRule="auto"/>
              <w:ind w:left="0"/>
              <w:rPr>
                <w:rFonts w:ascii="Times New Roman" w:hAnsi="Times New Roman" w:cs="Times New Roman"/>
                <w:sz w:val="24"/>
                <w:szCs w:val="24"/>
              </w:rPr>
            </w:pPr>
            <w:r w:rsidRPr="00813227">
              <w:rPr>
                <w:rFonts w:ascii="Times New Roman" w:hAnsi="Times New Roman" w:cs="Times New Roman"/>
                <w:sz w:val="24"/>
                <w:szCs w:val="24"/>
              </w:rPr>
              <w:t>Пропаганда, популяризация промыслов</w:t>
            </w:r>
          </w:p>
        </w:tc>
        <w:tc>
          <w:tcPr>
            <w:tcW w:w="12017" w:type="dxa"/>
          </w:tcPr>
          <w:p w:rsidR="00550451" w:rsidRPr="00813227" w:rsidRDefault="0090421F" w:rsidP="009B5CBC">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w:t>
            </w:r>
            <w:r w:rsidR="00550451" w:rsidRPr="00813227">
              <w:rPr>
                <w:rFonts w:ascii="Times New Roman" w:eastAsia="MS Mincho" w:hAnsi="Times New Roman" w:cs="Times New Roman"/>
                <w:sz w:val="24"/>
                <w:szCs w:val="24"/>
              </w:rPr>
              <w:t>Очень важно формировать в обществе серьезное отношение к традиционной культуре (</w:t>
            </w:r>
            <w:proofErr w:type="spellStart"/>
            <w:r w:rsidR="00550451" w:rsidRPr="00813227">
              <w:rPr>
                <w:rFonts w:ascii="Times New Roman" w:eastAsia="MS Mincho" w:hAnsi="Times New Roman" w:cs="Times New Roman"/>
                <w:sz w:val="24"/>
                <w:szCs w:val="24"/>
              </w:rPr>
              <w:t>Пилюс</w:t>
            </w:r>
            <w:proofErr w:type="spellEnd"/>
            <w:r w:rsidR="00550451" w:rsidRPr="00813227">
              <w:rPr>
                <w:rFonts w:ascii="Times New Roman" w:eastAsia="MS Mincho" w:hAnsi="Times New Roman" w:cs="Times New Roman"/>
                <w:sz w:val="24"/>
                <w:szCs w:val="24"/>
              </w:rPr>
              <w:t xml:space="preserve"> Н.Н.)</w:t>
            </w: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9</w:t>
            </w:r>
          </w:p>
        </w:tc>
        <w:tc>
          <w:tcPr>
            <w:tcW w:w="2176" w:type="dxa"/>
          </w:tcPr>
          <w:p w:rsidR="00550451" w:rsidRPr="00813227" w:rsidRDefault="00550451" w:rsidP="00E82133">
            <w:pPr>
              <w:numPr>
                <w:ilvl w:val="0"/>
                <w:numId w:val="1"/>
              </w:numPr>
              <w:spacing w:after="0" w:line="240" w:lineRule="auto"/>
              <w:ind w:left="0"/>
              <w:rPr>
                <w:rFonts w:ascii="Times New Roman" w:hAnsi="Times New Roman" w:cs="Times New Roman"/>
                <w:sz w:val="24"/>
                <w:szCs w:val="24"/>
              </w:rPr>
            </w:pPr>
            <w:r w:rsidRPr="00813227">
              <w:rPr>
                <w:rFonts w:ascii="Times New Roman" w:hAnsi="Times New Roman" w:cs="Times New Roman"/>
                <w:sz w:val="24"/>
                <w:szCs w:val="24"/>
              </w:rPr>
              <w:t>Туризм</w:t>
            </w:r>
          </w:p>
        </w:tc>
        <w:tc>
          <w:tcPr>
            <w:tcW w:w="12017" w:type="dxa"/>
          </w:tcPr>
          <w:p w:rsidR="00550451" w:rsidRPr="00813227" w:rsidRDefault="0090421F" w:rsidP="00010BD4">
            <w:pPr>
              <w:rPr>
                <w:rFonts w:ascii="Times New Roman" w:hAnsi="Times New Roman" w:cs="Times New Roman"/>
                <w:sz w:val="24"/>
                <w:szCs w:val="24"/>
              </w:rPr>
            </w:pPr>
            <w:r>
              <w:rPr>
                <w:rFonts w:ascii="Times New Roman" w:hAnsi="Times New Roman" w:cs="Times New Roman"/>
                <w:sz w:val="24"/>
                <w:szCs w:val="24"/>
              </w:rPr>
              <w:t>-</w:t>
            </w:r>
            <w:r w:rsidR="00550451" w:rsidRPr="00813227">
              <w:rPr>
                <w:rFonts w:ascii="Times New Roman" w:hAnsi="Times New Roman" w:cs="Times New Roman"/>
                <w:sz w:val="24"/>
                <w:szCs w:val="24"/>
              </w:rPr>
              <w:t xml:space="preserve">Входить в программы по развитию туризма. Мы документы в министерство представляем о субсидиях. Может быть, те предприятия, которые занимаются, принимают туристов, предусмотреть выделение на какие-то капитальные ремонты зданий, потому что для нас просто не под силу всё это </w:t>
            </w:r>
            <w:proofErr w:type="gramStart"/>
            <w:r w:rsidR="00550451" w:rsidRPr="00813227">
              <w:rPr>
                <w:rFonts w:ascii="Times New Roman" w:hAnsi="Times New Roman" w:cs="Times New Roman"/>
                <w:sz w:val="24"/>
                <w:szCs w:val="24"/>
              </w:rPr>
              <w:t>сделать.</w:t>
            </w:r>
            <w:r w:rsidR="007036DB">
              <w:rPr>
                <w:rFonts w:ascii="Times New Roman" w:hAnsi="Times New Roman" w:cs="Times New Roman"/>
                <w:sz w:val="24"/>
                <w:szCs w:val="24"/>
              </w:rPr>
              <w:t>(</w:t>
            </w:r>
            <w:proofErr w:type="gramEnd"/>
            <w:r w:rsidR="007036DB">
              <w:rPr>
                <w:rFonts w:ascii="Times New Roman" w:hAnsi="Times New Roman" w:cs="Times New Roman"/>
                <w:sz w:val="24"/>
                <w:szCs w:val="24"/>
              </w:rPr>
              <w:t>Алехина Н.Н.).</w:t>
            </w:r>
          </w:p>
          <w:p w:rsidR="00550451" w:rsidRPr="00813227" w:rsidRDefault="00550451" w:rsidP="009B5CBC">
            <w:pPr>
              <w:spacing w:after="0" w:line="240" w:lineRule="auto"/>
              <w:rPr>
                <w:rFonts w:ascii="Times New Roman" w:hAnsi="Times New Roman" w:cs="Times New Roman"/>
                <w:sz w:val="24"/>
                <w:szCs w:val="24"/>
              </w:rPr>
            </w:pPr>
          </w:p>
        </w:tc>
      </w:tr>
      <w:tr w:rsidR="00550451" w:rsidRPr="002C337A" w:rsidTr="00550451">
        <w:tc>
          <w:tcPr>
            <w:tcW w:w="544" w:type="dxa"/>
          </w:tcPr>
          <w:p w:rsidR="00550451" w:rsidRPr="002C337A" w:rsidRDefault="00813227" w:rsidP="009B5CBC">
            <w:pPr>
              <w:spacing w:after="0" w:line="240" w:lineRule="auto"/>
              <w:rPr>
                <w:rFonts w:ascii="Times New Roman" w:hAnsi="Times New Roman"/>
              </w:rPr>
            </w:pPr>
            <w:r>
              <w:rPr>
                <w:rFonts w:ascii="Times New Roman" w:hAnsi="Times New Roman"/>
              </w:rPr>
              <w:t>10</w:t>
            </w:r>
          </w:p>
        </w:tc>
        <w:tc>
          <w:tcPr>
            <w:tcW w:w="2176" w:type="dxa"/>
          </w:tcPr>
          <w:p w:rsidR="00550451" w:rsidRPr="00813227" w:rsidRDefault="00813227" w:rsidP="00E82133">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Год культуры</w:t>
            </w:r>
          </w:p>
        </w:tc>
        <w:tc>
          <w:tcPr>
            <w:tcW w:w="12017" w:type="dxa"/>
          </w:tcPr>
          <w:p w:rsidR="00550451" w:rsidRPr="00813227" w:rsidRDefault="0090421F" w:rsidP="003E7C7D">
            <w:pPr>
              <w:rPr>
                <w:rFonts w:ascii="Times New Roman" w:hAnsi="Times New Roman" w:cs="Times New Roman"/>
                <w:sz w:val="24"/>
                <w:szCs w:val="24"/>
              </w:rPr>
            </w:pPr>
            <w:r>
              <w:rPr>
                <w:rFonts w:ascii="Times New Roman" w:hAnsi="Times New Roman" w:cs="Times New Roman"/>
                <w:sz w:val="24"/>
                <w:szCs w:val="24"/>
              </w:rPr>
              <w:t>-</w:t>
            </w:r>
            <w:r w:rsidR="00550451" w:rsidRPr="00813227">
              <w:rPr>
                <w:rFonts w:ascii="Times New Roman" w:hAnsi="Times New Roman" w:cs="Times New Roman"/>
                <w:sz w:val="24"/>
                <w:szCs w:val="24"/>
              </w:rPr>
              <w:t xml:space="preserve">Включение в национальные проекты. Предстоящий Год культуры, бюджет на него верстается, к сожалению, очень быстро, и вызывает определенные опасения, успеем ли мы подготовить свои серьезные инициативы, воспользоваться этим моментом, еще раз акцентировать и привлечь внимание к нашей </w:t>
            </w:r>
            <w:proofErr w:type="gramStart"/>
            <w:r w:rsidR="00550451" w:rsidRPr="00813227">
              <w:rPr>
                <w:rFonts w:ascii="Times New Roman" w:hAnsi="Times New Roman" w:cs="Times New Roman"/>
                <w:sz w:val="24"/>
                <w:szCs w:val="24"/>
              </w:rPr>
              <w:t>отрасли.</w:t>
            </w:r>
            <w:r>
              <w:rPr>
                <w:rFonts w:ascii="Times New Roman" w:hAnsi="Times New Roman" w:cs="Times New Roman"/>
                <w:sz w:val="24"/>
                <w:szCs w:val="24"/>
              </w:rPr>
              <w:t>(</w:t>
            </w:r>
            <w:proofErr w:type="gramEnd"/>
            <w:r>
              <w:rPr>
                <w:rFonts w:ascii="Times New Roman" w:hAnsi="Times New Roman" w:cs="Times New Roman"/>
                <w:sz w:val="24"/>
                <w:szCs w:val="24"/>
              </w:rPr>
              <w:t>Кувшинова Е.Л.).</w:t>
            </w:r>
          </w:p>
          <w:p w:rsidR="00550451" w:rsidRPr="00813227" w:rsidRDefault="00550451" w:rsidP="009B5CBC">
            <w:pPr>
              <w:spacing w:after="0" w:line="240" w:lineRule="auto"/>
              <w:rPr>
                <w:rFonts w:ascii="Times New Roman" w:hAnsi="Times New Roman" w:cs="Times New Roman"/>
                <w:sz w:val="24"/>
                <w:szCs w:val="24"/>
              </w:rPr>
            </w:pPr>
          </w:p>
        </w:tc>
      </w:tr>
    </w:tbl>
    <w:p w:rsidR="00B669F4" w:rsidRDefault="00B669F4"/>
    <w:p w:rsidR="00813227" w:rsidRPr="00232DA2" w:rsidRDefault="00232DA2">
      <w:pPr>
        <w:rPr>
          <w:rFonts w:ascii="Times New Roman" w:hAnsi="Times New Roman" w:cs="Times New Roman"/>
          <w:b/>
          <w:sz w:val="28"/>
          <w:szCs w:val="28"/>
          <w:u w:val="single"/>
        </w:rPr>
      </w:pPr>
      <w:r w:rsidRPr="00232DA2">
        <w:rPr>
          <w:rFonts w:ascii="Times New Roman" w:hAnsi="Times New Roman" w:cs="Times New Roman"/>
          <w:b/>
          <w:sz w:val="28"/>
          <w:szCs w:val="28"/>
          <w:u w:val="single"/>
        </w:rPr>
        <w:t>Тезисы по каждому выступающему</w:t>
      </w:r>
    </w:p>
    <w:p w:rsidR="00813227" w:rsidRDefault="00813227"/>
    <w:tbl>
      <w:tblPr>
        <w:tblStyle w:val="a3"/>
        <w:tblW w:w="0" w:type="auto"/>
        <w:tblLook w:val="04A0" w:firstRow="1" w:lastRow="0" w:firstColumn="1" w:lastColumn="0" w:noHBand="0" w:noVBand="1"/>
      </w:tblPr>
      <w:tblGrid>
        <w:gridCol w:w="3256"/>
        <w:gridCol w:w="10347"/>
      </w:tblGrid>
      <w:tr w:rsidR="000261EC" w:rsidRPr="00813227" w:rsidTr="00813227">
        <w:tc>
          <w:tcPr>
            <w:tcW w:w="3256" w:type="dxa"/>
          </w:tcPr>
          <w:p w:rsidR="00DD0348" w:rsidRPr="0090421F" w:rsidRDefault="00F5555E" w:rsidP="00DD0348">
            <w:pPr>
              <w:rPr>
                <w:rFonts w:ascii="Times New Roman" w:hAnsi="Times New Roman" w:cs="Times New Roman"/>
                <w:b/>
                <w:sz w:val="24"/>
                <w:szCs w:val="24"/>
              </w:rPr>
            </w:pPr>
            <w:proofErr w:type="spellStart"/>
            <w:r w:rsidRPr="0090421F">
              <w:rPr>
                <w:rFonts w:ascii="Times New Roman" w:hAnsi="Times New Roman" w:cs="Times New Roman"/>
                <w:b/>
                <w:sz w:val="24"/>
                <w:szCs w:val="24"/>
              </w:rPr>
              <w:t>Пилюс</w:t>
            </w:r>
            <w:proofErr w:type="spellEnd"/>
            <w:r w:rsidR="00DD0348" w:rsidRPr="0090421F">
              <w:rPr>
                <w:rFonts w:ascii="Times New Roman" w:hAnsi="Times New Roman" w:cs="Times New Roman"/>
                <w:b/>
                <w:sz w:val="24"/>
                <w:szCs w:val="24"/>
              </w:rPr>
              <w:t xml:space="preserve"> </w:t>
            </w:r>
            <w:r w:rsidR="0090421F">
              <w:rPr>
                <w:rFonts w:ascii="Times New Roman" w:hAnsi="Times New Roman" w:cs="Times New Roman"/>
                <w:b/>
                <w:sz w:val="24"/>
                <w:szCs w:val="24"/>
              </w:rPr>
              <w:t>Н. Н.</w:t>
            </w:r>
          </w:p>
          <w:p w:rsidR="00F5555E" w:rsidRPr="00813227" w:rsidRDefault="00F5555E" w:rsidP="00DD0348">
            <w:pPr>
              <w:rPr>
                <w:rFonts w:ascii="Times New Roman" w:hAnsi="Times New Roman" w:cs="Times New Roman"/>
                <w:sz w:val="24"/>
                <w:szCs w:val="24"/>
              </w:rPr>
            </w:pPr>
          </w:p>
          <w:p w:rsidR="000261EC" w:rsidRPr="00813227" w:rsidRDefault="00F5555E" w:rsidP="00DD0348">
            <w:pPr>
              <w:rPr>
                <w:rFonts w:ascii="Times New Roman" w:hAnsi="Times New Roman" w:cs="Times New Roman"/>
                <w:sz w:val="24"/>
                <w:szCs w:val="24"/>
              </w:rPr>
            </w:pPr>
            <w:r w:rsidRPr="00813227">
              <w:rPr>
                <w:rFonts w:ascii="Times New Roman" w:hAnsi="Times New Roman" w:cs="Times New Roman"/>
                <w:sz w:val="24"/>
                <w:szCs w:val="24"/>
              </w:rPr>
              <w:t xml:space="preserve"> </w:t>
            </w:r>
          </w:p>
          <w:p w:rsidR="00F5555E" w:rsidRPr="00813227" w:rsidRDefault="00F5555E" w:rsidP="00F5555E">
            <w:pPr>
              <w:rPr>
                <w:rFonts w:ascii="Times New Roman" w:hAnsi="Times New Roman" w:cs="Times New Roman"/>
                <w:sz w:val="24"/>
                <w:szCs w:val="24"/>
              </w:rPr>
            </w:pPr>
          </w:p>
        </w:tc>
        <w:tc>
          <w:tcPr>
            <w:tcW w:w="10347" w:type="dxa"/>
          </w:tcPr>
          <w:p w:rsidR="00FC6845"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Доклад Геннадия Александровича был такой, сгущающий краски, потому что у </w:t>
            </w:r>
            <w:proofErr w:type="spellStart"/>
            <w:r w:rsidRPr="00813227">
              <w:rPr>
                <w:rFonts w:ascii="Times New Roman" w:eastAsia="MS Mincho" w:hAnsi="Times New Roman" w:cs="Times New Roman"/>
                <w:sz w:val="24"/>
                <w:szCs w:val="24"/>
              </w:rPr>
              <w:t>Минпромторга</w:t>
            </w:r>
            <w:proofErr w:type="spellEnd"/>
            <w:r w:rsidRPr="00813227">
              <w:rPr>
                <w:rFonts w:ascii="Times New Roman" w:eastAsia="MS Mincho" w:hAnsi="Times New Roman" w:cs="Times New Roman"/>
                <w:sz w:val="24"/>
                <w:szCs w:val="24"/>
              </w:rPr>
              <w:t xml:space="preserve"> несколько другое представление</w:t>
            </w:r>
            <w:r w:rsidR="0090421F">
              <w:rPr>
                <w:rFonts w:ascii="Times New Roman" w:eastAsia="MS Mincho" w:hAnsi="Times New Roman" w:cs="Times New Roman"/>
                <w:sz w:val="24"/>
                <w:szCs w:val="24"/>
              </w:rPr>
              <w:t>;</w:t>
            </w:r>
          </w:p>
          <w:p w:rsidR="000261EC"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w:t>
            </w:r>
            <w:r w:rsidR="007A609E" w:rsidRPr="00813227">
              <w:rPr>
                <w:rFonts w:ascii="Times New Roman" w:eastAsia="MS Mincho" w:hAnsi="Times New Roman" w:cs="Times New Roman"/>
                <w:sz w:val="24"/>
                <w:szCs w:val="24"/>
              </w:rPr>
              <w:t>большая работа в регионах проводится</w:t>
            </w:r>
            <w:r w:rsidR="0020551D" w:rsidRPr="00813227">
              <w:rPr>
                <w:rFonts w:ascii="Times New Roman" w:eastAsia="MS Mincho" w:hAnsi="Times New Roman" w:cs="Times New Roman"/>
                <w:sz w:val="24"/>
                <w:szCs w:val="24"/>
              </w:rPr>
              <w:t>;</w:t>
            </w:r>
          </w:p>
          <w:p w:rsidR="00FC6845"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-Проблема – сбыт продукции</w:t>
            </w:r>
            <w:r w:rsidR="0020551D" w:rsidRPr="00813227">
              <w:rPr>
                <w:rFonts w:ascii="Times New Roman" w:eastAsia="MS Mincho" w:hAnsi="Times New Roman" w:cs="Times New Roman"/>
                <w:sz w:val="24"/>
                <w:szCs w:val="24"/>
              </w:rPr>
              <w:t>;</w:t>
            </w:r>
          </w:p>
          <w:p w:rsidR="00FC6845"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w:t>
            </w:r>
            <w:r w:rsidR="0020551D" w:rsidRPr="00813227">
              <w:rPr>
                <w:rFonts w:ascii="Times New Roman" w:eastAsia="MS Mincho" w:hAnsi="Times New Roman" w:cs="Times New Roman"/>
                <w:sz w:val="24"/>
                <w:szCs w:val="24"/>
              </w:rPr>
              <w:t>О</w:t>
            </w:r>
            <w:r w:rsidRPr="00813227">
              <w:rPr>
                <w:rFonts w:ascii="Times New Roman" w:eastAsia="MS Mincho" w:hAnsi="Times New Roman" w:cs="Times New Roman"/>
                <w:sz w:val="24"/>
                <w:szCs w:val="24"/>
              </w:rPr>
              <w:t>чень важно формировать в обществе серьезное отношение к традиционной культуре</w:t>
            </w:r>
            <w:r w:rsidR="0020551D" w:rsidRPr="00813227">
              <w:rPr>
                <w:rFonts w:ascii="Times New Roman" w:eastAsia="MS Mincho" w:hAnsi="Times New Roman" w:cs="Times New Roman"/>
                <w:sz w:val="24"/>
                <w:szCs w:val="24"/>
              </w:rPr>
              <w:t>;</w:t>
            </w:r>
          </w:p>
          <w:p w:rsidR="00FC6845"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r w:rsidR="0020551D" w:rsidRPr="00813227">
              <w:rPr>
                <w:rFonts w:ascii="Times New Roman" w:eastAsia="MS Mincho" w:hAnsi="Times New Roman" w:cs="Times New Roman"/>
                <w:sz w:val="24"/>
                <w:szCs w:val="24"/>
              </w:rPr>
              <w:t>Наладить с</w:t>
            </w:r>
            <w:r w:rsidRPr="00813227">
              <w:rPr>
                <w:rFonts w:ascii="Times New Roman" w:eastAsia="MS Mincho" w:hAnsi="Times New Roman" w:cs="Times New Roman"/>
                <w:sz w:val="24"/>
                <w:szCs w:val="24"/>
              </w:rPr>
              <w:t>быт через музеи</w:t>
            </w:r>
            <w:r w:rsidR="0020551D" w:rsidRPr="00813227">
              <w:rPr>
                <w:rFonts w:ascii="Times New Roman" w:eastAsia="MS Mincho" w:hAnsi="Times New Roman" w:cs="Times New Roman"/>
                <w:sz w:val="24"/>
                <w:szCs w:val="24"/>
              </w:rPr>
              <w:t>;</w:t>
            </w:r>
          </w:p>
          <w:p w:rsidR="00FC6845" w:rsidRPr="00813227" w:rsidRDefault="00FC6845">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-В Москве нет единой точки реализации продукции НХП</w:t>
            </w:r>
            <w:r w:rsidR="0020551D" w:rsidRPr="00813227">
              <w:rPr>
                <w:rFonts w:ascii="Times New Roman" w:eastAsia="MS Mincho" w:hAnsi="Times New Roman" w:cs="Times New Roman"/>
                <w:sz w:val="24"/>
                <w:szCs w:val="24"/>
              </w:rPr>
              <w:t>;</w:t>
            </w:r>
          </w:p>
          <w:p w:rsidR="00CC67C2" w:rsidRPr="00813227" w:rsidRDefault="00CC67C2">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lastRenderedPageBreak/>
              <w:t>-Вводить специальные средства маркировки продукции НХП</w:t>
            </w:r>
            <w:r w:rsidR="0020551D" w:rsidRPr="00813227">
              <w:rPr>
                <w:rFonts w:ascii="Times New Roman" w:eastAsia="MS Mincho" w:hAnsi="Times New Roman" w:cs="Times New Roman"/>
                <w:sz w:val="24"/>
                <w:szCs w:val="24"/>
              </w:rPr>
              <w:t>;</w:t>
            </w:r>
          </w:p>
          <w:p w:rsidR="00CC67C2" w:rsidRPr="00813227" w:rsidRDefault="00CC67C2">
            <w:pPr>
              <w:rPr>
                <w:rFonts w:ascii="Times New Roman" w:hAnsi="Times New Roman" w:cs="Times New Roman"/>
                <w:sz w:val="24"/>
                <w:szCs w:val="24"/>
              </w:rPr>
            </w:pPr>
            <w:r w:rsidRPr="00813227">
              <w:rPr>
                <w:rFonts w:ascii="Times New Roman" w:eastAsia="MS Mincho" w:hAnsi="Times New Roman" w:cs="Times New Roman"/>
                <w:sz w:val="24"/>
                <w:szCs w:val="24"/>
              </w:rPr>
              <w:t>-Проблема - многочисленная подведомственность</w:t>
            </w:r>
            <w:r w:rsidR="0020551D" w:rsidRPr="00813227">
              <w:rPr>
                <w:rFonts w:ascii="Times New Roman" w:eastAsia="MS Mincho" w:hAnsi="Times New Roman" w:cs="Times New Roman"/>
                <w:sz w:val="24"/>
                <w:szCs w:val="24"/>
              </w:rPr>
              <w:t>.</w:t>
            </w:r>
          </w:p>
        </w:tc>
      </w:tr>
      <w:tr w:rsidR="000261EC" w:rsidRPr="00813227" w:rsidTr="00813227">
        <w:tc>
          <w:tcPr>
            <w:tcW w:w="3256" w:type="dxa"/>
          </w:tcPr>
          <w:p w:rsidR="000261EC" w:rsidRPr="0090421F" w:rsidRDefault="00CC67C2">
            <w:pPr>
              <w:rPr>
                <w:rFonts w:ascii="Times New Roman" w:hAnsi="Times New Roman" w:cs="Times New Roman"/>
                <w:b/>
                <w:sz w:val="24"/>
                <w:szCs w:val="24"/>
              </w:rPr>
            </w:pPr>
            <w:r w:rsidRPr="0090421F">
              <w:rPr>
                <w:rFonts w:ascii="Times New Roman" w:hAnsi="Times New Roman" w:cs="Times New Roman"/>
                <w:b/>
                <w:sz w:val="24"/>
                <w:szCs w:val="24"/>
              </w:rPr>
              <w:lastRenderedPageBreak/>
              <w:t xml:space="preserve">Маковский </w:t>
            </w:r>
            <w:r w:rsidR="0020551D" w:rsidRPr="0090421F">
              <w:rPr>
                <w:rFonts w:ascii="Times New Roman" w:hAnsi="Times New Roman" w:cs="Times New Roman"/>
                <w:b/>
                <w:sz w:val="24"/>
                <w:szCs w:val="24"/>
              </w:rPr>
              <w:t xml:space="preserve">А.Б. </w:t>
            </w:r>
          </w:p>
        </w:tc>
        <w:tc>
          <w:tcPr>
            <w:tcW w:w="10347" w:type="dxa"/>
          </w:tcPr>
          <w:p w:rsidR="000261EC" w:rsidRPr="00813227" w:rsidRDefault="00CC67C2">
            <w:pPr>
              <w:rPr>
                <w:rFonts w:ascii="Times New Roman" w:hAnsi="Times New Roman" w:cs="Times New Roman"/>
                <w:sz w:val="24"/>
                <w:szCs w:val="24"/>
              </w:rPr>
            </w:pPr>
            <w:r w:rsidRPr="00813227">
              <w:rPr>
                <w:rFonts w:ascii="Times New Roman" w:hAnsi="Times New Roman" w:cs="Times New Roman"/>
                <w:sz w:val="24"/>
                <w:szCs w:val="24"/>
              </w:rPr>
              <w:t>- Сбыт продукции</w:t>
            </w:r>
            <w:r w:rsidR="0020551D" w:rsidRPr="00813227">
              <w:rPr>
                <w:rFonts w:ascii="Times New Roman" w:hAnsi="Times New Roman" w:cs="Times New Roman"/>
                <w:sz w:val="24"/>
                <w:szCs w:val="24"/>
              </w:rPr>
              <w:t>- самая большая проблема;</w:t>
            </w:r>
          </w:p>
          <w:p w:rsidR="00CC67C2" w:rsidRPr="00813227" w:rsidRDefault="00CC67C2">
            <w:pPr>
              <w:rPr>
                <w:rFonts w:ascii="Times New Roman" w:hAnsi="Times New Roman" w:cs="Times New Roman"/>
                <w:sz w:val="24"/>
                <w:szCs w:val="24"/>
              </w:rPr>
            </w:pPr>
            <w:r w:rsidRPr="00813227">
              <w:rPr>
                <w:rFonts w:ascii="Times New Roman" w:hAnsi="Times New Roman" w:cs="Times New Roman"/>
                <w:sz w:val="24"/>
                <w:szCs w:val="24"/>
              </w:rPr>
              <w:t>-</w:t>
            </w:r>
            <w:r w:rsidR="0020551D" w:rsidRPr="00813227">
              <w:rPr>
                <w:rFonts w:ascii="Times New Roman" w:hAnsi="Times New Roman" w:cs="Times New Roman"/>
                <w:sz w:val="24"/>
                <w:szCs w:val="24"/>
              </w:rPr>
              <w:t xml:space="preserve"> </w:t>
            </w:r>
            <w:r w:rsidRPr="00813227">
              <w:rPr>
                <w:rFonts w:ascii="Times New Roman" w:hAnsi="Times New Roman" w:cs="Times New Roman"/>
                <w:sz w:val="24"/>
                <w:szCs w:val="24"/>
              </w:rPr>
              <w:t>Открыть большой магазин в Москве для реализ</w:t>
            </w:r>
            <w:r w:rsidR="0020551D" w:rsidRPr="00813227">
              <w:rPr>
                <w:rFonts w:ascii="Times New Roman" w:hAnsi="Times New Roman" w:cs="Times New Roman"/>
                <w:sz w:val="24"/>
                <w:szCs w:val="24"/>
              </w:rPr>
              <w:t>а</w:t>
            </w:r>
            <w:r w:rsidRPr="00813227">
              <w:rPr>
                <w:rFonts w:ascii="Times New Roman" w:hAnsi="Times New Roman" w:cs="Times New Roman"/>
                <w:sz w:val="24"/>
                <w:szCs w:val="24"/>
              </w:rPr>
              <w:t xml:space="preserve">ции </w:t>
            </w:r>
            <w:r w:rsidR="0020551D" w:rsidRPr="00813227">
              <w:rPr>
                <w:rFonts w:ascii="Times New Roman" w:hAnsi="Times New Roman" w:cs="Times New Roman"/>
                <w:sz w:val="24"/>
                <w:szCs w:val="24"/>
              </w:rPr>
              <w:t>изделий НХП;</w:t>
            </w:r>
          </w:p>
          <w:p w:rsidR="0020551D" w:rsidRPr="00813227" w:rsidRDefault="0020551D">
            <w:pPr>
              <w:rPr>
                <w:rFonts w:ascii="Times New Roman" w:hAnsi="Times New Roman" w:cs="Times New Roman"/>
                <w:sz w:val="24"/>
                <w:szCs w:val="24"/>
              </w:rPr>
            </w:pPr>
            <w:r w:rsidRPr="00813227">
              <w:rPr>
                <w:rFonts w:ascii="Times New Roman" w:hAnsi="Times New Roman" w:cs="Times New Roman"/>
                <w:sz w:val="24"/>
                <w:szCs w:val="24"/>
              </w:rPr>
              <w:t>-Субсидировать аренду торговых площадей;</w:t>
            </w:r>
          </w:p>
        </w:tc>
      </w:tr>
      <w:tr w:rsidR="000261EC" w:rsidRPr="00813227" w:rsidTr="00813227">
        <w:tc>
          <w:tcPr>
            <w:tcW w:w="3256" w:type="dxa"/>
          </w:tcPr>
          <w:p w:rsidR="000261EC" w:rsidRPr="0090421F" w:rsidRDefault="0020551D">
            <w:pPr>
              <w:rPr>
                <w:rFonts w:ascii="Times New Roman" w:hAnsi="Times New Roman" w:cs="Times New Roman"/>
                <w:b/>
                <w:sz w:val="24"/>
                <w:szCs w:val="24"/>
              </w:rPr>
            </w:pPr>
            <w:proofErr w:type="spellStart"/>
            <w:r w:rsidRPr="0090421F">
              <w:rPr>
                <w:rFonts w:ascii="Times New Roman" w:hAnsi="Times New Roman" w:cs="Times New Roman"/>
                <w:b/>
                <w:sz w:val="24"/>
                <w:szCs w:val="24"/>
              </w:rPr>
              <w:t>Гохман</w:t>
            </w:r>
            <w:proofErr w:type="spellEnd"/>
            <w:r w:rsidRPr="0090421F">
              <w:rPr>
                <w:rFonts w:ascii="Times New Roman" w:hAnsi="Times New Roman" w:cs="Times New Roman"/>
                <w:b/>
                <w:sz w:val="24"/>
                <w:szCs w:val="24"/>
              </w:rPr>
              <w:t xml:space="preserve"> В.И.</w:t>
            </w:r>
          </w:p>
        </w:tc>
        <w:tc>
          <w:tcPr>
            <w:tcW w:w="10347" w:type="dxa"/>
          </w:tcPr>
          <w:p w:rsidR="000261EC" w:rsidRPr="00813227" w:rsidRDefault="0020551D">
            <w:pPr>
              <w:rPr>
                <w:rFonts w:ascii="Times New Roman" w:hAnsi="Times New Roman" w:cs="Times New Roman"/>
                <w:sz w:val="24"/>
                <w:szCs w:val="24"/>
              </w:rPr>
            </w:pPr>
            <w:r w:rsidRPr="00813227">
              <w:rPr>
                <w:rFonts w:ascii="Times New Roman" w:hAnsi="Times New Roman" w:cs="Times New Roman"/>
                <w:sz w:val="24"/>
                <w:szCs w:val="24"/>
              </w:rPr>
              <w:t>- Проблемы субсидирования предприятий НХП</w:t>
            </w:r>
            <w:r w:rsidR="002E7D06" w:rsidRPr="00813227">
              <w:rPr>
                <w:rFonts w:ascii="Times New Roman" w:hAnsi="Times New Roman" w:cs="Times New Roman"/>
                <w:sz w:val="24"/>
                <w:szCs w:val="24"/>
              </w:rPr>
              <w:t xml:space="preserve">: штрафные санкции, поэтапное снижение </w:t>
            </w:r>
            <w:r w:rsidR="002E7D06" w:rsidRPr="00813227">
              <w:rPr>
                <w:rFonts w:ascii="Times New Roman" w:eastAsia="MS Mincho" w:hAnsi="Times New Roman" w:cs="Times New Roman"/>
                <w:sz w:val="24"/>
                <w:szCs w:val="24"/>
              </w:rPr>
              <w:t>доли возмещаемых затрат, переход к квартальному представлению субсидий.</w:t>
            </w:r>
          </w:p>
          <w:p w:rsidR="002E7D06" w:rsidRPr="00813227" w:rsidRDefault="00780247" w:rsidP="00780247">
            <w:pPr>
              <w:rPr>
                <w:rFonts w:ascii="Times New Roman" w:eastAsia="MS Mincho" w:hAnsi="Times New Roman" w:cs="Times New Roman"/>
                <w:sz w:val="24"/>
                <w:szCs w:val="24"/>
              </w:rPr>
            </w:pPr>
            <w:r w:rsidRPr="00813227">
              <w:rPr>
                <w:rFonts w:ascii="Times New Roman" w:hAnsi="Times New Roman" w:cs="Times New Roman"/>
                <w:sz w:val="24"/>
                <w:szCs w:val="24"/>
              </w:rPr>
              <w:t>-</w:t>
            </w:r>
            <w:r w:rsidRPr="00813227">
              <w:rPr>
                <w:rFonts w:ascii="Times New Roman" w:eastAsia="MS Mincho" w:hAnsi="Times New Roman" w:cs="Times New Roman"/>
                <w:sz w:val="24"/>
                <w:szCs w:val="24"/>
              </w:rPr>
              <w:t xml:space="preserve"> Отсутствие субсидий на оплату страховых взносов в государственные внебюджетные фонды.</w:t>
            </w:r>
          </w:p>
          <w:p w:rsidR="00780247" w:rsidRPr="00813227" w:rsidRDefault="00780247" w:rsidP="00780247">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Совещание у Козака</w:t>
            </w:r>
          </w:p>
          <w:p w:rsidR="00780247" w:rsidRPr="00813227" w:rsidRDefault="00780247" w:rsidP="00780247">
            <w:pPr>
              <w:rPr>
                <w:rFonts w:ascii="Times New Roman" w:hAnsi="Times New Roman" w:cs="Times New Roman"/>
                <w:sz w:val="24"/>
                <w:szCs w:val="24"/>
              </w:rPr>
            </w:pPr>
            <w:r w:rsidRPr="00813227">
              <w:rPr>
                <w:rFonts w:ascii="Times New Roman" w:eastAsia="MS Mincho" w:hAnsi="Times New Roman" w:cs="Times New Roman"/>
                <w:sz w:val="24"/>
                <w:szCs w:val="24"/>
              </w:rPr>
              <w:t>-Конкурентная процедура для промыслов совершенно неприемлема.</w:t>
            </w:r>
          </w:p>
        </w:tc>
      </w:tr>
      <w:tr w:rsidR="000261EC" w:rsidRPr="00813227" w:rsidTr="00813227">
        <w:tc>
          <w:tcPr>
            <w:tcW w:w="3256" w:type="dxa"/>
          </w:tcPr>
          <w:p w:rsidR="000261EC" w:rsidRPr="0090421F" w:rsidRDefault="00F94468">
            <w:pPr>
              <w:rPr>
                <w:rFonts w:ascii="Times New Roman" w:eastAsia="MS Mincho" w:hAnsi="Times New Roman" w:cs="Times New Roman"/>
                <w:b/>
                <w:sz w:val="24"/>
                <w:szCs w:val="24"/>
              </w:rPr>
            </w:pPr>
            <w:r w:rsidRPr="0090421F">
              <w:rPr>
                <w:rFonts w:ascii="Times New Roman" w:eastAsia="MS Mincho" w:hAnsi="Times New Roman" w:cs="Times New Roman"/>
                <w:b/>
                <w:sz w:val="24"/>
                <w:szCs w:val="24"/>
              </w:rPr>
              <w:t>Екатерина Иванова:</w:t>
            </w:r>
          </w:p>
          <w:p w:rsidR="00F94468" w:rsidRPr="0090421F" w:rsidRDefault="00F94468">
            <w:pPr>
              <w:rPr>
                <w:rFonts w:ascii="Times New Roman" w:eastAsia="MS Mincho" w:hAnsi="Times New Roman" w:cs="Times New Roman"/>
                <w:b/>
                <w:color w:val="FF0000"/>
                <w:sz w:val="24"/>
                <w:szCs w:val="24"/>
              </w:rPr>
            </w:pPr>
          </w:p>
          <w:p w:rsidR="00F94468" w:rsidRPr="00813227" w:rsidRDefault="00F94468">
            <w:pPr>
              <w:rPr>
                <w:rFonts w:ascii="Times New Roman" w:eastAsia="MS Mincho" w:hAnsi="Times New Roman" w:cs="Times New Roman"/>
                <w:b/>
                <w:color w:val="FF0000"/>
                <w:sz w:val="24"/>
                <w:szCs w:val="24"/>
                <w:u w:val="single"/>
              </w:rPr>
            </w:pPr>
          </w:p>
          <w:p w:rsidR="00F94468" w:rsidRPr="00813227" w:rsidRDefault="00F94468">
            <w:pPr>
              <w:rPr>
                <w:rFonts w:ascii="Times New Roman" w:eastAsia="MS Mincho" w:hAnsi="Times New Roman" w:cs="Times New Roman"/>
                <w:b/>
                <w:color w:val="FF0000"/>
                <w:sz w:val="24"/>
                <w:szCs w:val="24"/>
                <w:u w:val="single"/>
              </w:rPr>
            </w:pPr>
          </w:p>
          <w:p w:rsidR="00F94468" w:rsidRPr="00813227" w:rsidRDefault="00F94468">
            <w:pPr>
              <w:rPr>
                <w:rFonts w:ascii="Times New Roman" w:hAnsi="Times New Roman" w:cs="Times New Roman"/>
                <w:sz w:val="24"/>
                <w:szCs w:val="24"/>
              </w:rPr>
            </w:pPr>
          </w:p>
        </w:tc>
        <w:tc>
          <w:tcPr>
            <w:tcW w:w="10347" w:type="dxa"/>
          </w:tcPr>
          <w:p w:rsidR="0090421F" w:rsidRDefault="0090421F" w:rsidP="007D309C">
            <w:pPr>
              <w:rPr>
                <w:rFonts w:ascii="Times New Roman" w:hAnsi="Times New Roman" w:cs="Times New Roman"/>
                <w:b/>
                <w:sz w:val="24"/>
                <w:szCs w:val="24"/>
                <w:u w:val="single"/>
              </w:rPr>
            </w:pPr>
          </w:p>
          <w:p w:rsidR="007D309C" w:rsidRDefault="00F94468" w:rsidP="007D309C">
            <w:pPr>
              <w:rPr>
                <w:rFonts w:ascii="Times New Roman" w:hAnsi="Times New Roman" w:cs="Times New Roman"/>
                <w:b/>
                <w:sz w:val="24"/>
                <w:szCs w:val="24"/>
                <w:u w:val="single"/>
              </w:rPr>
            </w:pPr>
            <w:r w:rsidRPr="00813227">
              <w:rPr>
                <w:rFonts w:ascii="Times New Roman" w:hAnsi="Times New Roman" w:cs="Times New Roman"/>
                <w:b/>
                <w:sz w:val="24"/>
                <w:szCs w:val="24"/>
                <w:u w:val="single"/>
              </w:rPr>
              <w:t>Работа региона по сохранению промыслов:</w:t>
            </w:r>
          </w:p>
          <w:p w:rsidR="00813227" w:rsidRDefault="00813227" w:rsidP="007D309C">
            <w:pPr>
              <w:rPr>
                <w:rFonts w:ascii="Times New Roman" w:hAnsi="Times New Roman" w:cs="Times New Roman"/>
                <w:b/>
                <w:sz w:val="24"/>
                <w:szCs w:val="24"/>
                <w:u w:val="single"/>
              </w:rPr>
            </w:pP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 xml:space="preserve">1. Места традиционного бытования промыслов: </w:t>
            </w: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 xml:space="preserve">а) законодательно утверждены существующие места бытования, </w:t>
            </w: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 xml:space="preserve">б) расширять Перечень мест бытования на территории (отправлять экспедиции по Свердловской области). </w:t>
            </w: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2. Создан художественно-экспертного совет по народным художественным промыслам.</w:t>
            </w:r>
          </w:p>
          <w:p w:rsidR="008F5451" w:rsidRPr="008F5451" w:rsidRDefault="008F5451" w:rsidP="008F5451">
            <w:pPr>
              <w:rPr>
                <w:rFonts w:ascii="Times New Roman" w:eastAsia="MS Mincho" w:hAnsi="Times New Roman" w:cs="Times New Roman"/>
                <w:sz w:val="24"/>
                <w:szCs w:val="24"/>
              </w:rPr>
            </w:pPr>
            <w:r w:rsidRPr="008F5451">
              <w:rPr>
                <w:rFonts w:ascii="Times New Roman" w:hAnsi="Times New Roman" w:cs="Times New Roman"/>
                <w:sz w:val="24"/>
                <w:szCs w:val="24"/>
              </w:rPr>
              <w:t xml:space="preserve">3. </w:t>
            </w:r>
            <w:r w:rsidRPr="008F5451">
              <w:rPr>
                <w:rFonts w:ascii="Times New Roman" w:eastAsia="MS Mincho" w:hAnsi="Times New Roman" w:cs="Times New Roman"/>
                <w:sz w:val="24"/>
                <w:szCs w:val="24"/>
              </w:rPr>
              <w:t xml:space="preserve">Введены специальные звания: </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 xml:space="preserve">а) «Мастер народных художественных промыслов»; </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б) «Хранитель народных художественных промыслов»</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(разовая выплата премии 50 тысяч рублей).</w:t>
            </w:r>
          </w:p>
          <w:p w:rsidR="008F5451" w:rsidRPr="008F5451" w:rsidRDefault="008F5451" w:rsidP="008F5451">
            <w:pPr>
              <w:rPr>
                <w:rFonts w:ascii="Times New Roman" w:eastAsia="MS Mincho" w:hAnsi="Times New Roman" w:cs="Times New Roman"/>
                <w:sz w:val="24"/>
                <w:szCs w:val="24"/>
              </w:rPr>
            </w:pPr>
            <w:r w:rsidRPr="008F5451">
              <w:rPr>
                <w:rFonts w:ascii="Times New Roman" w:hAnsi="Times New Roman" w:cs="Times New Roman"/>
                <w:sz w:val="24"/>
                <w:szCs w:val="24"/>
              </w:rPr>
              <w:t>4.Разработка госпрограмм, подпрограмм (</w:t>
            </w:r>
            <w:r w:rsidRPr="008F5451">
              <w:rPr>
                <w:rFonts w:ascii="Times New Roman" w:eastAsia="MS Mincho" w:hAnsi="Times New Roman" w:cs="Times New Roman"/>
                <w:sz w:val="24"/>
                <w:szCs w:val="24"/>
              </w:rPr>
              <w:t>«Индустрия туризма») с выделением средств на их реализацию.</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5. На основе центра развития туризма создан отдел по сохранению, развитию и продвижению НХП;</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 xml:space="preserve">6. Поддержка участия промыслов в </w:t>
            </w:r>
            <w:proofErr w:type="spellStart"/>
            <w:r w:rsidRPr="008F5451">
              <w:rPr>
                <w:rFonts w:ascii="Times New Roman" w:eastAsia="MS Mincho" w:hAnsi="Times New Roman" w:cs="Times New Roman"/>
                <w:sz w:val="24"/>
                <w:szCs w:val="24"/>
              </w:rPr>
              <w:t>выставочно</w:t>
            </w:r>
            <w:proofErr w:type="spellEnd"/>
            <w:r w:rsidRPr="008F5451">
              <w:rPr>
                <w:rFonts w:ascii="Times New Roman" w:eastAsia="MS Mincho" w:hAnsi="Times New Roman" w:cs="Times New Roman"/>
                <w:sz w:val="24"/>
                <w:szCs w:val="24"/>
              </w:rPr>
              <w:t>-ярмарочной деятельности (региональных, общероссийских, межрегиональных, международных).</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7. Организация конкурсов профессионального мастерства среди мастеров НХП Свердловской области.</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8. Обучающие программы (семинары) для мастеров НХП.</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9. Популяризация промыслов (видеоролики на телевидении, создание фильмов, телепередачи, межрегиональные конференции, разработка и создание сайта по продвижению изделий НХП Свердловской области).</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lastRenderedPageBreak/>
              <w:t xml:space="preserve">10. Постоянный мониторинг реальной ситуации, налаживание обратной связи (слышать самих мастеров и предприятия, создан специальный раздел «Народные художественные промыслы» </w:t>
            </w:r>
            <w:r w:rsidRPr="008F5451">
              <w:rPr>
                <w:rFonts w:ascii="Times New Roman" w:eastAsia="MS Mincho" w:hAnsi="Times New Roman" w:cs="Times New Roman"/>
                <w:sz w:val="24"/>
                <w:szCs w:val="24"/>
              </w:rPr>
              <w:br/>
              <w:t xml:space="preserve">на сайте Министерства инвестиций и развития Свердловской области, где размещена </w:t>
            </w:r>
            <w:r w:rsidRPr="008F5451">
              <w:rPr>
                <w:rFonts w:ascii="Times New Roman" w:eastAsia="MS Mincho" w:hAnsi="Times New Roman" w:cs="Times New Roman"/>
                <w:sz w:val="24"/>
                <w:szCs w:val="24"/>
              </w:rPr>
              <w:br/>
              <w:t>вся необходимая информация, в том числе в специальном подразделе «В помощь мастеру»);</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11. Разработка стратегии по НХП в Свердловской области.</w:t>
            </w: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 xml:space="preserve">12. Обеспечение участия мастеров НХП разных возрастных групп в межрегиональных </w:t>
            </w:r>
            <w:r w:rsidRPr="008F5451">
              <w:rPr>
                <w:rFonts w:ascii="Times New Roman" w:hAnsi="Times New Roman" w:cs="Times New Roman"/>
                <w:sz w:val="24"/>
                <w:szCs w:val="24"/>
              </w:rPr>
              <w:br/>
              <w:t>и всероссийских конкурсах профессионального мастерства.</w:t>
            </w:r>
          </w:p>
          <w:p w:rsidR="008F5451" w:rsidRPr="008F5451" w:rsidRDefault="008F5451" w:rsidP="008F5451">
            <w:pPr>
              <w:rPr>
                <w:rFonts w:ascii="Times New Roman" w:hAnsi="Times New Roman" w:cs="Times New Roman"/>
                <w:sz w:val="24"/>
                <w:szCs w:val="24"/>
              </w:rPr>
            </w:pPr>
            <w:r w:rsidRPr="008F5451">
              <w:rPr>
                <w:rFonts w:ascii="Times New Roman" w:hAnsi="Times New Roman" w:cs="Times New Roman"/>
                <w:sz w:val="24"/>
                <w:szCs w:val="24"/>
              </w:rPr>
              <w:t xml:space="preserve">13. Организована работа по информированию субъектов НХП Свердловской области </w:t>
            </w:r>
            <w:r w:rsidRPr="008F5451">
              <w:rPr>
                <w:rFonts w:ascii="Times New Roman" w:hAnsi="Times New Roman" w:cs="Times New Roman"/>
                <w:sz w:val="24"/>
                <w:szCs w:val="24"/>
              </w:rPr>
              <w:br/>
              <w:t>(и популяризация) по регистрации наименования места происхождения товара (НМПТ).</w:t>
            </w:r>
          </w:p>
          <w:p w:rsidR="008F5451" w:rsidRPr="008F5451" w:rsidRDefault="008F5451" w:rsidP="008F5451">
            <w:pPr>
              <w:rPr>
                <w:rFonts w:ascii="Times New Roman" w:eastAsia="MS Mincho" w:hAnsi="Times New Roman" w:cs="Times New Roman"/>
                <w:sz w:val="24"/>
                <w:szCs w:val="24"/>
              </w:rPr>
            </w:pPr>
            <w:r w:rsidRPr="008F5451">
              <w:rPr>
                <w:rFonts w:ascii="Times New Roman" w:hAnsi="Times New Roman" w:cs="Times New Roman"/>
                <w:sz w:val="24"/>
                <w:szCs w:val="24"/>
              </w:rPr>
              <w:t>13.</w:t>
            </w:r>
            <w:r w:rsidRPr="008F5451">
              <w:rPr>
                <w:rFonts w:ascii="Times New Roman" w:eastAsia="MS Mincho" w:hAnsi="Times New Roman" w:cs="Times New Roman"/>
                <w:sz w:val="24"/>
                <w:szCs w:val="24"/>
              </w:rPr>
              <w:t xml:space="preserve"> Субсидии субъектам НХП (достаточно большой по возможности получения).</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14. Субсидии муниципалитетам (участие в выставках, это и покупка оборудования, то есть целый ряд мер поддержки).</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 xml:space="preserve">15. Работа с туроператорами, рекомендуем им включать места традиционного бытования </w:t>
            </w:r>
            <w:r w:rsidRPr="008F5451">
              <w:rPr>
                <w:rFonts w:ascii="Times New Roman" w:eastAsia="MS Mincho" w:hAnsi="Times New Roman" w:cs="Times New Roman"/>
                <w:sz w:val="24"/>
                <w:szCs w:val="24"/>
              </w:rPr>
              <w:br/>
              <w:t>в туристические маршруты.</w:t>
            </w:r>
          </w:p>
          <w:p w:rsidR="008F5451" w:rsidRPr="008F5451" w:rsidRDefault="008F5451" w:rsidP="008F5451">
            <w:pPr>
              <w:rPr>
                <w:rFonts w:ascii="Times New Roman" w:eastAsia="MS Mincho" w:hAnsi="Times New Roman" w:cs="Times New Roman"/>
                <w:sz w:val="24"/>
                <w:szCs w:val="24"/>
              </w:rPr>
            </w:pPr>
            <w:r w:rsidRPr="008F5451">
              <w:rPr>
                <w:rFonts w:ascii="Times New Roman" w:eastAsia="MS Mincho" w:hAnsi="Times New Roman" w:cs="Times New Roman"/>
                <w:sz w:val="24"/>
                <w:szCs w:val="24"/>
              </w:rPr>
              <w:t>16. Создание сайта, где размещена вся информация в разделе «Народные художественные промыслы».</w:t>
            </w:r>
          </w:p>
          <w:p w:rsidR="000F1651" w:rsidRPr="00813227" w:rsidRDefault="000F1651" w:rsidP="008F5451">
            <w:pPr>
              <w:rPr>
                <w:rFonts w:ascii="Times New Roman" w:hAnsi="Times New Roman" w:cs="Times New Roman"/>
                <w:sz w:val="24"/>
                <w:szCs w:val="24"/>
              </w:rPr>
            </w:pPr>
            <w:bookmarkStart w:id="2" w:name="_GoBack"/>
            <w:bookmarkEnd w:id="2"/>
          </w:p>
        </w:tc>
      </w:tr>
      <w:tr w:rsidR="00F62880" w:rsidRPr="00813227" w:rsidTr="00813227">
        <w:tc>
          <w:tcPr>
            <w:tcW w:w="3256" w:type="dxa"/>
          </w:tcPr>
          <w:p w:rsidR="009E2B13" w:rsidRPr="00813227" w:rsidRDefault="009E2B13" w:rsidP="009E2B13">
            <w:pPr>
              <w:rPr>
                <w:rFonts w:ascii="Times New Roman" w:hAnsi="Times New Roman" w:cs="Times New Roman"/>
                <w:sz w:val="24"/>
                <w:szCs w:val="24"/>
              </w:rPr>
            </w:pPr>
            <w:r w:rsidRPr="00813227">
              <w:rPr>
                <w:rFonts w:ascii="Times New Roman" w:hAnsi="Times New Roman" w:cs="Times New Roman"/>
                <w:sz w:val="24"/>
                <w:szCs w:val="24"/>
              </w:rPr>
              <w:lastRenderedPageBreak/>
              <w:t>Алехин Алексей Витальевич</w:t>
            </w:r>
          </w:p>
          <w:p w:rsidR="00F62880" w:rsidRPr="00813227" w:rsidRDefault="009E2B13" w:rsidP="009E2B13">
            <w:pPr>
              <w:rPr>
                <w:rFonts w:ascii="Times New Roman" w:eastAsia="MS Mincho" w:hAnsi="Times New Roman" w:cs="Times New Roman"/>
                <w:color w:val="FF0000"/>
                <w:sz w:val="24"/>
                <w:szCs w:val="24"/>
                <w:u w:val="single"/>
              </w:rPr>
            </w:pPr>
            <w:r w:rsidRPr="00813227">
              <w:rPr>
                <w:rFonts w:ascii="Times New Roman" w:hAnsi="Times New Roman" w:cs="Times New Roman"/>
                <w:sz w:val="24"/>
                <w:szCs w:val="24"/>
              </w:rPr>
              <w:t>Директор департамента развития туризма и народных художественных промыслов Нижегородской области</w:t>
            </w:r>
          </w:p>
        </w:tc>
        <w:tc>
          <w:tcPr>
            <w:tcW w:w="10347" w:type="dxa"/>
          </w:tcPr>
          <w:p w:rsidR="0090421F" w:rsidRDefault="0090421F" w:rsidP="0090421F">
            <w:pPr>
              <w:rPr>
                <w:rFonts w:ascii="Times New Roman" w:hAnsi="Times New Roman" w:cs="Times New Roman"/>
                <w:b/>
                <w:sz w:val="24"/>
                <w:szCs w:val="24"/>
                <w:u w:val="single"/>
              </w:rPr>
            </w:pPr>
          </w:p>
          <w:p w:rsidR="0090421F" w:rsidRDefault="0090421F" w:rsidP="0090421F">
            <w:pPr>
              <w:rPr>
                <w:rFonts w:ascii="Times New Roman" w:hAnsi="Times New Roman" w:cs="Times New Roman"/>
                <w:b/>
                <w:sz w:val="24"/>
                <w:szCs w:val="24"/>
                <w:u w:val="single"/>
              </w:rPr>
            </w:pPr>
            <w:r w:rsidRPr="00813227">
              <w:rPr>
                <w:rFonts w:ascii="Times New Roman" w:hAnsi="Times New Roman" w:cs="Times New Roman"/>
                <w:b/>
                <w:sz w:val="24"/>
                <w:szCs w:val="24"/>
                <w:u w:val="single"/>
              </w:rPr>
              <w:t>Работа региона по сохранению промыслов:</w:t>
            </w:r>
          </w:p>
          <w:p w:rsidR="0090421F" w:rsidRDefault="0090421F" w:rsidP="0090421F">
            <w:pPr>
              <w:rPr>
                <w:rFonts w:ascii="Times New Roman" w:eastAsia="MS Mincho" w:hAnsi="Times New Roman" w:cs="Times New Roman"/>
                <w:sz w:val="24"/>
                <w:szCs w:val="24"/>
              </w:rPr>
            </w:pPr>
          </w:p>
          <w:p w:rsidR="00F62880" w:rsidRPr="0090421F" w:rsidRDefault="0090421F" w:rsidP="0090421F">
            <w:pPr>
              <w:rPr>
                <w:rFonts w:ascii="Times New Roman" w:eastAsia="MS Mincho" w:hAnsi="Times New Roman" w:cs="Times New Roman"/>
                <w:sz w:val="24"/>
                <w:szCs w:val="24"/>
              </w:rPr>
            </w:pPr>
            <w:r>
              <w:rPr>
                <w:rFonts w:ascii="Times New Roman" w:eastAsia="MS Mincho" w:hAnsi="Times New Roman" w:cs="Times New Roman"/>
                <w:sz w:val="24"/>
                <w:szCs w:val="24"/>
              </w:rPr>
              <w:t>1.</w:t>
            </w:r>
            <w:r w:rsidR="009E2B13" w:rsidRPr="0090421F">
              <w:rPr>
                <w:rFonts w:ascii="Times New Roman" w:eastAsia="MS Mincho" w:hAnsi="Times New Roman" w:cs="Times New Roman"/>
                <w:sz w:val="24"/>
                <w:szCs w:val="24"/>
              </w:rPr>
              <w:t>Постоянные надбавками к зарплате для молодых специалистов, работающих в области народных художественных промыслов</w:t>
            </w:r>
            <w:r>
              <w:rPr>
                <w:rFonts w:ascii="Times New Roman" w:eastAsia="MS Mincho" w:hAnsi="Times New Roman" w:cs="Times New Roman"/>
                <w:sz w:val="24"/>
                <w:szCs w:val="24"/>
              </w:rPr>
              <w:t>.</w:t>
            </w:r>
          </w:p>
          <w:p w:rsidR="009E2B13" w:rsidRPr="0090421F" w:rsidRDefault="0090421F" w:rsidP="0090421F">
            <w:pPr>
              <w:rPr>
                <w:rFonts w:ascii="Times New Roman" w:hAnsi="Times New Roman" w:cs="Times New Roman"/>
                <w:sz w:val="24"/>
                <w:szCs w:val="24"/>
              </w:rPr>
            </w:pPr>
            <w:r>
              <w:rPr>
                <w:rFonts w:ascii="Times New Roman" w:eastAsia="MS Mincho" w:hAnsi="Times New Roman" w:cs="Times New Roman"/>
                <w:sz w:val="24"/>
                <w:szCs w:val="24"/>
              </w:rPr>
              <w:t>2.</w:t>
            </w:r>
            <w:r w:rsidR="009E2B13" w:rsidRPr="0090421F">
              <w:rPr>
                <w:rFonts w:ascii="Times New Roman" w:eastAsia="MS Mincho" w:hAnsi="Times New Roman" w:cs="Times New Roman"/>
                <w:sz w:val="24"/>
                <w:szCs w:val="24"/>
              </w:rPr>
              <w:t>Звание «Заслуженный мастер народных художественных промыслов Нижегородской области», лауреатам вручена денежная премия</w:t>
            </w:r>
            <w:r>
              <w:rPr>
                <w:rFonts w:ascii="Times New Roman" w:eastAsia="MS Mincho" w:hAnsi="Times New Roman" w:cs="Times New Roman"/>
                <w:sz w:val="24"/>
                <w:szCs w:val="24"/>
              </w:rPr>
              <w:t>.</w:t>
            </w:r>
          </w:p>
          <w:p w:rsidR="009E2B13" w:rsidRPr="0090421F" w:rsidRDefault="0090421F" w:rsidP="0090421F">
            <w:pPr>
              <w:rPr>
                <w:rFonts w:ascii="Times New Roman" w:hAnsi="Times New Roman" w:cs="Times New Roman"/>
                <w:sz w:val="24"/>
                <w:szCs w:val="24"/>
              </w:rPr>
            </w:pPr>
            <w:r>
              <w:rPr>
                <w:rFonts w:ascii="Times New Roman" w:eastAsia="MS Mincho" w:hAnsi="Times New Roman" w:cs="Times New Roman"/>
                <w:sz w:val="24"/>
                <w:szCs w:val="24"/>
              </w:rPr>
              <w:t>3.</w:t>
            </w:r>
            <w:r w:rsidR="009E2B13" w:rsidRPr="0090421F">
              <w:rPr>
                <w:rFonts w:ascii="Times New Roman" w:eastAsia="MS Mincho" w:hAnsi="Times New Roman" w:cs="Times New Roman"/>
                <w:sz w:val="24"/>
                <w:szCs w:val="24"/>
              </w:rPr>
              <w:t>Подпрограмма, которая называется «Сохранение и возрождение развития народных художественных промыслов Нижегородской области»</w:t>
            </w:r>
            <w:r>
              <w:rPr>
                <w:rFonts w:ascii="Times New Roman" w:eastAsia="MS Mincho" w:hAnsi="Times New Roman" w:cs="Times New Roman"/>
                <w:sz w:val="24"/>
                <w:szCs w:val="24"/>
              </w:rPr>
              <w:t>.</w:t>
            </w:r>
          </w:p>
          <w:p w:rsidR="009E2B13" w:rsidRPr="0090421F" w:rsidRDefault="0090421F" w:rsidP="0090421F">
            <w:pPr>
              <w:rPr>
                <w:rFonts w:ascii="Times New Roman" w:hAnsi="Times New Roman" w:cs="Times New Roman"/>
                <w:sz w:val="24"/>
                <w:szCs w:val="24"/>
              </w:rPr>
            </w:pPr>
            <w:r>
              <w:rPr>
                <w:rFonts w:ascii="Times New Roman" w:eastAsia="MS Mincho" w:hAnsi="Times New Roman" w:cs="Times New Roman"/>
                <w:sz w:val="24"/>
                <w:szCs w:val="24"/>
              </w:rPr>
              <w:t>4.</w:t>
            </w:r>
            <w:r w:rsidR="009E2B13" w:rsidRPr="0090421F">
              <w:rPr>
                <w:rFonts w:ascii="Times New Roman" w:eastAsia="MS Mincho" w:hAnsi="Times New Roman" w:cs="Times New Roman"/>
                <w:sz w:val="24"/>
                <w:szCs w:val="24"/>
              </w:rPr>
              <w:t>Закон Нижегородской области – предоставляется льгота на прибыль, есть освобождение от налога на имущество для мастеров НХП.</w:t>
            </w:r>
          </w:p>
          <w:p w:rsidR="009E2B13" w:rsidRPr="0090421F" w:rsidRDefault="0090421F" w:rsidP="0090421F">
            <w:pPr>
              <w:rPr>
                <w:rFonts w:ascii="Times New Roman" w:hAnsi="Times New Roman" w:cs="Times New Roman"/>
                <w:sz w:val="24"/>
                <w:szCs w:val="24"/>
              </w:rPr>
            </w:pPr>
            <w:r>
              <w:rPr>
                <w:rFonts w:ascii="Times New Roman" w:eastAsia="MS Mincho" w:hAnsi="Times New Roman" w:cs="Times New Roman"/>
                <w:sz w:val="24"/>
                <w:szCs w:val="24"/>
              </w:rPr>
              <w:t>5.</w:t>
            </w:r>
            <w:r w:rsidR="009E2B13" w:rsidRPr="0090421F">
              <w:rPr>
                <w:rFonts w:ascii="Times New Roman" w:eastAsia="MS Mincho" w:hAnsi="Times New Roman" w:cs="Times New Roman"/>
                <w:sz w:val="24"/>
                <w:szCs w:val="24"/>
              </w:rPr>
              <w:t xml:space="preserve">Грант, выигран у </w:t>
            </w:r>
            <w:proofErr w:type="spellStart"/>
            <w:r w:rsidR="009E2B13" w:rsidRPr="0090421F">
              <w:rPr>
                <w:rFonts w:ascii="Times New Roman" w:eastAsia="MS Mincho" w:hAnsi="Times New Roman" w:cs="Times New Roman"/>
                <w:sz w:val="24"/>
                <w:szCs w:val="24"/>
              </w:rPr>
              <w:t>Минпромторга</w:t>
            </w:r>
            <w:proofErr w:type="spellEnd"/>
            <w:r w:rsidR="009E2B13" w:rsidRPr="0090421F">
              <w:rPr>
                <w:rFonts w:ascii="Times New Roman" w:eastAsia="MS Mincho" w:hAnsi="Times New Roman" w:cs="Times New Roman"/>
                <w:sz w:val="24"/>
                <w:szCs w:val="24"/>
              </w:rPr>
              <w:t xml:space="preserve"> на создание модели эффективного места традиционного бытования.</w:t>
            </w:r>
          </w:p>
          <w:p w:rsidR="009E2B13" w:rsidRPr="0090421F" w:rsidRDefault="0090421F" w:rsidP="0090421F">
            <w:pPr>
              <w:rPr>
                <w:rFonts w:ascii="Times New Roman" w:hAnsi="Times New Roman" w:cs="Times New Roman"/>
                <w:sz w:val="24"/>
                <w:szCs w:val="24"/>
              </w:rPr>
            </w:pPr>
            <w:r>
              <w:rPr>
                <w:rFonts w:ascii="Times New Roman" w:hAnsi="Times New Roman" w:cs="Times New Roman"/>
                <w:sz w:val="24"/>
                <w:szCs w:val="24"/>
              </w:rPr>
              <w:t>6.</w:t>
            </w:r>
            <w:r w:rsidR="004B3BF0" w:rsidRPr="0090421F">
              <w:rPr>
                <w:rFonts w:ascii="Times New Roman" w:hAnsi="Times New Roman" w:cs="Times New Roman"/>
                <w:sz w:val="24"/>
                <w:szCs w:val="24"/>
              </w:rPr>
              <w:t>Участие в программах «Тетра».</w:t>
            </w:r>
          </w:p>
          <w:p w:rsidR="004B3BF0" w:rsidRPr="0090421F" w:rsidRDefault="0090421F" w:rsidP="0090421F">
            <w:pPr>
              <w:rPr>
                <w:rFonts w:ascii="Times New Roman" w:hAnsi="Times New Roman" w:cs="Times New Roman"/>
                <w:sz w:val="24"/>
                <w:szCs w:val="24"/>
              </w:rPr>
            </w:pPr>
            <w:r>
              <w:rPr>
                <w:rFonts w:ascii="Times New Roman" w:hAnsi="Times New Roman" w:cs="Times New Roman"/>
                <w:sz w:val="24"/>
                <w:szCs w:val="24"/>
              </w:rPr>
              <w:t>7.</w:t>
            </w:r>
            <w:r w:rsidR="004B3BF0" w:rsidRPr="0090421F">
              <w:rPr>
                <w:rFonts w:ascii="Times New Roman" w:hAnsi="Times New Roman" w:cs="Times New Roman"/>
                <w:sz w:val="24"/>
                <w:szCs w:val="24"/>
              </w:rPr>
              <w:t>Проведение фестивалей («Золотая хохлома»)</w:t>
            </w:r>
            <w:r>
              <w:rPr>
                <w:rFonts w:ascii="Times New Roman" w:hAnsi="Times New Roman" w:cs="Times New Roman"/>
                <w:sz w:val="24"/>
                <w:szCs w:val="24"/>
              </w:rPr>
              <w:t>.</w:t>
            </w:r>
          </w:p>
          <w:p w:rsidR="004B3BF0" w:rsidRPr="0090421F" w:rsidRDefault="0090421F" w:rsidP="0090421F">
            <w:pPr>
              <w:rPr>
                <w:rFonts w:ascii="Times New Roman" w:hAnsi="Times New Roman" w:cs="Times New Roman"/>
                <w:sz w:val="24"/>
                <w:szCs w:val="24"/>
              </w:rPr>
            </w:pPr>
            <w:r>
              <w:rPr>
                <w:rFonts w:ascii="Times New Roman" w:eastAsia="MS Mincho" w:hAnsi="Times New Roman" w:cs="Times New Roman"/>
                <w:sz w:val="24"/>
                <w:szCs w:val="24"/>
              </w:rPr>
              <w:t>8.</w:t>
            </w:r>
            <w:r w:rsidR="004B3BF0" w:rsidRPr="0090421F">
              <w:rPr>
                <w:rFonts w:ascii="Times New Roman" w:eastAsia="MS Mincho" w:hAnsi="Times New Roman" w:cs="Times New Roman"/>
                <w:sz w:val="24"/>
                <w:szCs w:val="24"/>
              </w:rPr>
              <w:t>Конкурс на разр</w:t>
            </w:r>
            <w:r w:rsidR="00357786">
              <w:rPr>
                <w:rFonts w:ascii="Times New Roman" w:eastAsia="MS Mincho" w:hAnsi="Times New Roman" w:cs="Times New Roman"/>
                <w:sz w:val="24"/>
                <w:szCs w:val="24"/>
              </w:rPr>
              <w:t>аботку новых линеек изделий НХП</w:t>
            </w:r>
            <w:r>
              <w:rPr>
                <w:rFonts w:ascii="Times New Roman" w:eastAsia="MS Mincho" w:hAnsi="Times New Roman" w:cs="Times New Roman"/>
                <w:sz w:val="24"/>
                <w:szCs w:val="24"/>
              </w:rPr>
              <w:t>.</w:t>
            </w:r>
          </w:p>
          <w:p w:rsidR="004B3BF0" w:rsidRPr="00813227" w:rsidRDefault="004B3BF0" w:rsidP="00813227">
            <w:pPr>
              <w:ind w:left="360"/>
              <w:rPr>
                <w:rFonts w:ascii="Times New Roman" w:hAnsi="Times New Roman" w:cs="Times New Roman"/>
                <w:sz w:val="24"/>
                <w:szCs w:val="24"/>
              </w:rPr>
            </w:pPr>
          </w:p>
        </w:tc>
      </w:tr>
      <w:tr w:rsidR="00762A44" w:rsidRPr="00813227" w:rsidTr="00813227">
        <w:tc>
          <w:tcPr>
            <w:tcW w:w="3256" w:type="dxa"/>
          </w:tcPr>
          <w:p w:rsidR="00762A44" w:rsidRPr="00813227" w:rsidRDefault="00762A44" w:rsidP="00357786">
            <w:pPr>
              <w:rPr>
                <w:rFonts w:ascii="Times New Roman" w:hAnsi="Times New Roman" w:cs="Times New Roman"/>
                <w:sz w:val="24"/>
                <w:szCs w:val="24"/>
              </w:rPr>
            </w:pPr>
            <w:bookmarkStart w:id="3" w:name="_Hlk3541738"/>
            <w:r w:rsidRPr="00813227">
              <w:rPr>
                <w:rFonts w:ascii="Times New Roman" w:eastAsia="MS Mincho" w:hAnsi="Times New Roman" w:cs="Times New Roman"/>
                <w:b/>
                <w:sz w:val="24"/>
                <w:szCs w:val="24"/>
              </w:rPr>
              <w:lastRenderedPageBreak/>
              <w:t>Евгений Голубев</w:t>
            </w:r>
            <w:bookmarkEnd w:id="3"/>
            <w:r w:rsidRPr="00813227">
              <w:rPr>
                <w:rFonts w:ascii="Times New Roman" w:eastAsia="MS Mincho" w:hAnsi="Times New Roman" w:cs="Times New Roman"/>
                <w:b/>
                <w:sz w:val="24"/>
                <w:szCs w:val="24"/>
              </w:rPr>
              <w:t xml:space="preserve"> </w:t>
            </w:r>
          </w:p>
        </w:tc>
        <w:tc>
          <w:tcPr>
            <w:tcW w:w="10347" w:type="dxa"/>
          </w:tcPr>
          <w:p w:rsidR="00762A44" w:rsidRPr="00813227" w:rsidRDefault="00F93C81" w:rsidP="00762A4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r w:rsidR="00FE5341" w:rsidRPr="00813227">
              <w:rPr>
                <w:rFonts w:ascii="Times New Roman" w:eastAsia="MS Mincho" w:hAnsi="Times New Roman" w:cs="Times New Roman"/>
                <w:sz w:val="24"/>
                <w:szCs w:val="24"/>
              </w:rPr>
              <w:t>Возможность реализации товаров на сети заправок «Лукойл»</w:t>
            </w:r>
          </w:p>
          <w:p w:rsidR="00FE5341" w:rsidRPr="00813227" w:rsidRDefault="00F93C81" w:rsidP="00762A4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r w:rsidR="00FE5341" w:rsidRPr="00813227">
              <w:rPr>
                <w:rFonts w:ascii="Times New Roman" w:eastAsia="MS Mincho" w:hAnsi="Times New Roman" w:cs="Times New Roman"/>
                <w:sz w:val="24"/>
                <w:szCs w:val="24"/>
              </w:rPr>
              <w:t>Выдает займы беспроцентные социальным предпринимателям</w:t>
            </w:r>
          </w:p>
          <w:p w:rsidR="00F93C81" w:rsidRPr="00813227" w:rsidRDefault="00F93C81" w:rsidP="00F93C81">
            <w:pPr>
              <w:ind w:right="423"/>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proofErr w:type="gramStart"/>
            <w:r w:rsidRPr="00813227">
              <w:rPr>
                <w:rFonts w:ascii="Times New Roman" w:eastAsia="MS Mincho" w:hAnsi="Times New Roman" w:cs="Times New Roman"/>
                <w:sz w:val="24"/>
                <w:szCs w:val="24"/>
              </w:rPr>
              <w:t>Помощь  социальным</w:t>
            </w:r>
            <w:proofErr w:type="gramEnd"/>
            <w:r w:rsidRPr="00813227">
              <w:rPr>
                <w:rFonts w:ascii="Times New Roman" w:eastAsia="MS Mincho" w:hAnsi="Times New Roman" w:cs="Times New Roman"/>
                <w:sz w:val="24"/>
                <w:szCs w:val="24"/>
              </w:rPr>
              <w:t xml:space="preserve"> предпринимателям с макетами, с логотипами, с упаковкой, размещение  информации о вас на нашем сайте, чтобы тоже повысить узнаваемость, в том числе вашего бренда.</w:t>
            </w:r>
          </w:p>
        </w:tc>
      </w:tr>
      <w:tr w:rsidR="00F93C81" w:rsidRPr="00813227" w:rsidTr="00813227">
        <w:tc>
          <w:tcPr>
            <w:tcW w:w="3256" w:type="dxa"/>
          </w:tcPr>
          <w:p w:rsidR="00F93C81" w:rsidRPr="00813227" w:rsidRDefault="00F93C81" w:rsidP="009E2B13">
            <w:pPr>
              <w:rPr>
                <w:rFonts w:ascii="Times New Roman" w:eastAsia="MS Mincho" w:hAnsi="Times New Roman" w:cs="Times New Roman"/>
                <w:b/>
                <w:sz w:val="24"/>
                <w:szCs w:val="24"/>
              </w:rPr>
            </w:pPr>
            <w:r w:rsidRPr="00813227">
              <w:rPr>
                <w:rFonts w:ascii="Times New Roman" w:eastAsia="MS Mincho" w:hAnsi="Times New Roman" w:cs="Times New Roman"/>
                <w:b/>
                <w:sz w:val="24"/>
                <w:szCs w:val="24"/>
              </w:rPr>
              <w:t>Нина Алехина</w:t>
            </w:r>
          </w:p>
        </w:tc>
        <w:tc>
          <w:tcPr>
            <w:tcW w:w="10347" w:type="dxa"/>
          </w:tcPr>
          <w:p w:rsidR="00F93C81" w:rsidRPr="00813227" w:rsidRDefault="002A2CF3" w:rsidP="00762A4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Необходимость </w:t>
            </w:r>
            <w:proofErr w:type="gramStart"/>
            <w:r w:rsidRPr="00813227">
              <w:rPr>
                <w:rFonts w:ascii="Times New Roman" w:eastAsia="MS Mincho" w:hAnsi="Times New Roman" w:cs="Times New Roman"/>
                <w:sz w:val="24"/>
                <w:szCs w:val="24"/>
              </w:rPr>
              <w:t>субсидий  на</w:t>
            </w:r>
            <w:proofErr w:type="gramEnd"/>
            <w:r w:rsidRPr="00813227">
              <w:rPr>
                <w:rFonts w:ascii="Times New Roman" w:eastAsia="MS Mincho" w:hAnsi="Times New Roman" w:cs="Times New Roman"/>
                <w:sz w:val="24"/>
                <w:szCs w:val="24"/>
              </w:rPr>
              <w:t xml:space="preserve"> оплату страховых взносов в государственные внебюджетные фонды.</w:t>
            </w:r>
          </w:p>
          <w:p w:rsidR="002A2CF3" w:rsidRPr="00813227" w:rsidRDefault="002A2CF3" w:rsidP="00762A44">
            <w:pPr>
              <w:rPr>
                <w:rFonts w:ascii="Times New Roman" w:hAnsi="Times New Roman" w:cs="Times New Roman"/>
                <w:sz w:val="24"/>
                <w:szCs w:val="24"/>
              </w:rPr>
            </w:pPr>
            <w:r w:rsidRPr="00813227">
              <w:rPr>
                <w:rFonts w:ascii="Times New Roman" w:eastAsia="MS Mincho" w:hAnsi="Times New Roman" w:cs="Times New Roman"/>
                <w:sz w:val="24"/>
                <w:szCs w:val="24"/>
              </w:rPr>
              <w:t xml:space="preserve">-Потребность в дизайнерах, </w:t>
            </w:r>
            <w:proofErr w:type="gramStart"/>
            <w:r w:rsidRPr="00813227">
              <w:rPr>
                <w:rFonts w:ascii="Times New Roman" w:eastAsia="MS Mincho" w:hAnsi="Times New Roman" w:cs="Times New Roman"/>
                <w:sz w:val="24"/>
                <w:szCs w:val="24"/>
              </w:rPr>
              <w:t xml:space="preserve">маркетологах </w:t>
            </w:r>
            <w:r w:rsidR="00357786">
              <w:rPr>
                <w:rFonts w:ascii="Times New Roman" w:hAnsi="Times New Roman" w:cs="Times New Roman"/>
                <w:sz w:val="24"/>
                <w:szCs w:val="24"/>
              </w:rPr>
              <w:t>,</w:t>
            </w:r>
            <w:proofErr w:type="gramEnd"/>
            <w:r w:rsidR="00357786">
              <w:rPr>
                <w:rFonts w:ascii="Times New Roman" w:hAnsi="Times New Roman" w:cs="Times New Roman"/>
                <w:sz w:val="24"/>
                <w:szCs w:val="24"/>
              </w:rPr>
              <w:t xml:space="preserve"> восстановление НИИ</w:t>
            </w:r>
            <w:r w:rsidRPr="00813227">
              <w:rPr>
                <w:rFonts w:ascii="Times New Roman" w:hAnsi="Times New Roman" w:cs="Times New Roman"/>
                <w:sz w:val="24"/>
                <w:szCs w:val="24"/>
              </w:rPr>
              <w:t>ХП</w:t>
            </w:r>
            <w:r w:rsidR="00813227">
              <w:rPr>
                <w:rFonts w:ascii="Times New Roman" w:hAnsi="Times New Roman" w:cs="Times New Roman"/>
                <w:sz w:val="24"/>
                <w:szCs w:val="24"/>
              </w:rPr>
              <w:t>;</w:t>
            </w:r>
          </w:p>
          <w:p w:rsidR="002A2CF3" w:rsidRPr="00813227" w:rsidRDefault="002A2CF3" w:rsidP="002A2CF3">
            <w:pPr>
              <w:rPr>
                <w:rFonts w:ascii="Times New Roman" w:eastAsia="MS Mincho" w:hAnsi="Times New Roman" w:cs="Times New Roman"/>
                <w:sz w:val="24"/>
                <w:szCs w:val="24"/>
              </w:rPr>
            </w:pPr>
            <w:r w:rsidRPr="00813227">
              <w:rPr>
                <w:rFonts w:ascii="Times New Roman" w:hAnsi="Times New Roman" w:cs="Times New Roman"/>
                <w:sz w:val="24"/>
                <w:szCs w:val="24"/>
              </w:rPr>
              <w:t xml:space="preserve">- Предоставить </w:t>
            </w:r>
            <w:r w:rsidRPr="00813227">
              <w:rPr>
                <w:rFonts w:ascii="Times New Roman" w:eastAsia="MS Mincho" w:hAnsi="Times New Roman" w:cs="Times New Roman"/>
                <w:sz w:val="24"/>
                <w:szCs w:val="24"/>
              </w:rPr>
              <w:t>возможность торговать на туристических объектах</w:t>
            </w:r>
          </w:p>
        </w:tc>
      </w:tr>
      <w:tr w:rsidR="002A2CF3" w:rsidRPr="00813227" w:rsidTr="00813227">
        <w:tc>
          <w:tcPr>
            <w:tcW w:w="3256" w:type="dxa"/>
          </w:tcPr>
          <w:p w:rsidR="002A2CF3" w:rsidRPr="00813227" w:rsidRDefault="002A2CF3" w:rsidP="009E2B13">
            <w:pPr>
              <w:rPr>
                <w:rFonts w:ascii="Times New Roman" w:eastAsia="MS Mincho" w:hAnsi="Times New Roman" w:cs="Times New Roman"/>
                <w:b/>
                <w:sz w:val="24"/>
                <w:szCs w:val="24"/>
              </w:rPr>
            </w:pPr>
            <w:r w:rsidRPr="00813227">
              <w:rPr>
                <w:rFonts w:ascii="Times New Roman" w:eastAsia="MS Mincho" w:hAnsi="Times New Roman" w:cs="Times New Roman"/>
                <w:b/>
                <w:sz w:val="24"/>
                <w:szCs w:val="24"/>
              </w:rPr>
              <w:t xml:space="preserve">Надежда </w:t>
            </w:r>
            <w:proofErr w:type="spellStart"/>
            <w:r w:rsidRPr="00813227">
              <w:rPr>
                <w:rFonts w:ascii="Times New Roman" w:eastAsia="MS Mincho" w:hAnsi="Times New Roman" w:cs="Times New Roman"/>
                <w:b/>
                <w:sz w:val="24"/>
                <w:szCs w:val="24"/>
              </w:rPr>
              <w:t>Дежина</w:t>
            </w:r>
            <w:proofErr w:type="spellEnd"/>
          </w:p>
        </w:tc>
        <w:tc>
          <w:tcPr>
            <w:tcW w:w="10347" w:type="dxa"/>
          </w:tcPr>
          <w:p w:rsidR="008C6A74" w:rsidRPr="00813227" w:rsidRDefault="008C6A74" w:rsidP="008C6A7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-Необходимость </w:t>
            </w:r>
            <w:proofErr w:type="gramStart"/>
            <w:r w:rsidRPr="00813227">
              <w:rPr>
                <w:rFonts w:ascii="Times New Roman" w:eastAsia="MS Mincho" w:hAnsi="Times New Roman" w:cs="Times New Roman"/>
                <w:sz w:val="24"/>
                <w:szCs w:val="24"/>
              </w:rPr>
              <w:t>субсидий  на</w:t>
            </w:r>
            <w:proofErr w:type="gramEnd"/>
            <w:r w:rsidRPr="00813227">
              <w:rPr>
                <w:rFonts w:ascii="Times New Roman" w:eastAsia="MS Mincho" w:hAnsi="Times New Roman" w:cs="Times New Roman"/>
                <w:sz w:val="24"/>
                <w:szCs w:val="24"/>
              </w:rPr>
              <w:t xml:space="preserve"> оплату страховых взносов в государственные внебюджетные фонды или применение пониженных ставок для НХП.</w:t>
            </w:r>
          </w:p>
          <w:p w:rsidR="002A2CF3" w:rsidRPr="00813227" w:rsidRDefault="008C6A74" w:rsidP="008C6A7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 Предоставлять промыслам пониженные ставки по кредитам</w:t>
            </w:r>
          </w:p>
          <w:p w:rsidR="008C6A74" w:rsidRPr="00813227" w:rsidRDefault="008C6A74" w:rsidP="008C6A7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-Не приравнивать промыслы к промышленным предприятиям.</w:t>
            </w:r>
          </w:p>
          <w:p w:rsidR="008C6A74" w:rsidRPr="00813227" w:rsidRDefault="008C6A74" w:rsidP="008C6A7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-Оценка предприятий по реализации продукции неприемлема</w:t>
            </w:r>
          </w:p>
          <w:p w:rsidR="00A97C06" w:rsidRPr="00813227" w:rsidRDefault="00A97C06" w:rsidP="008C6A74">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Предусмотреть субсидии на ремонт для НХП, принимающих туристов.</w:t>
            </w:r>
          </w:p>
          <w:p w:rsidR="00A97C06" w:rsidRPr="00813227" w:rsidRDefault="00A97C06" w:rsidP="008C6A74">
            <w:pPr>
              <w:rPr>
                <w:rFonts w:ascii="Times New Roman" w:eastAsia="MS Mincho" w:hAnsi="Times New Roman" w:cs="Times New Roman"/>
                <w:sz w:val="24"/>
                <w:szCs w:val="24"/>
              </w:rPr>
            </w:pPr>
          </w:p>
        </w:tc>
      </w:tr>
      <w:tr w:rsidR="00A97C06" w:rsidRPr="00813227" w:rsidTr="00813227">
        <w:tc>
          <w:tcPr>
            <w:tcW w:w="3256" w:type="dxa"/>
          </w:tcPr>
          <w:p w:rsidR="00A97C06" w:rsidRPr="00813227" w:rsidRDefault="00A97C06" w:rsidP="009E2B13">
            <w:pPr>
              <w:rPr>
                <w:rFonts w:ascii="Times New Roman" w:eastAsia="MS Mincho" w:hAnsi="Times New Roman" w:cs="Times New Roman"/>
                <w:b/>
                <w:sz w:val="24"/>
                <w:szCs w:val="24"/>
              </w:rPr>
            </w:pPr>
            <w:r w:rsidRPr="00813227">
              <w:rPr>
                <w:rFonts w:ascii="Times New Roman" w:eastAsia="MS Mincho" w:hAnsi="Times New Roman" w:cs="Times New Roman"/>
                <w:b/>
                <w:sz w:val="24"/>
                <w:szCs w:val="24"/>
              </w:rPr>
              <w:t>Елена Кувшинова</w:t>
            </w:r>
          </w:p>
        </w:tc>
        <w:tc>
          <w:tcPr>
            <w:tcW w:w="10347" w:type="dxa"/>
          </w:tcPr>
          <w:p w:rsidR="005267F0" w:rsidRPr="00813227" w:rsidRDefault="00A97C06" w:rsidP="005267F0">
            <w:pPr>
              <w:rPr>
                <w:rFonts w:ascii="Times New Roman" w:hAnsi="Times New Roman" w:cs="Times New Roman"/>
                <w:sz w:val="24"/>
                <w:szCs w:val="24"/>
              </w:rPr>
            </w:pPr>
            <w:r w:rsidRPr="00813227">
              <w:rPr>
                <w:rFonts w:ascii="Times New Roman" w:eastAsia="MS Mincho" w:hAnsi="Times New Roman" w:cs="Times New Roman"/>
                <w:sz w:val="24"/>
                <w:szCs w:val="24"/>
              </w:rPr>
              <w:t xml:space="preserve">- </w:t>
            </w:r>
            <w:r w:rsidR="005267F0" w:rsidRPr="00813227">
              <w:rPr>
                <w:rFonts w:ascii="Times New Roman" w:hAnsi="Times New Roman" w:cs="Times New Roman"/>
                <w:sz w:val="24"/>
                <w:szCs w:val="24"/>
              </w:rPr>
              <w:t xml:space="preserve"> Фонд развития моногородов (ФРМ) - дополнить программные документах фонда отдельной строкой для предприятий НХП. </w:t>
            </w:r>
          </w:p>
          <w:p w:rsidR="00A97C06" w:rsidRPr="00813227" w:rsidRDefault="00421ABA" w:rsidP="00421ABA">
            <w:pPr>
              <w:rPr>
                <w:rFonts w:ascii="Times New Roman" w:hAnsi="Times New Roman" w:cs="Times New Roman"/>
                <w:sz w:val="24"/>
                <w:szCs w:val="24"/>
              </w:rPr>
            </w:pPr>
            <w:r w:rsidRPr="00813227">
              <w:rPr>
                <w:rFonts w:ascii="Times New Roman" w:eastAsia="MS Mincho" w:hAnsi="Times New Roman" w:cs="Times New Roman"/>
                <w:sz w:val="24"/>
                <w:szCs w:val="24"/>
              </w:rPr>
              <w:t xml:space="preserve">- В законе </w:t>
            </w:r>
            <w:proofErr w:type="gramStart"/>
            <w:r w:rsidRPr="00813227">
              <w:rPr>
                <w:rFonts w:ascii="Times New Roman" w:eastAsia="MS Mincho" w:hAnsi="Times New Roman" w:cs="Times New Roman"/>
                <w:sz w:val="24"/>
                <w:szCs w:val="24"/>
              </w:rPr>
              <w:t>прописать ,</w:t>
            </w:r>
            <w:proofErr w:type="gramEnd"/>
            <w:r w:rsidRPr="00813227">
              <w:rPr>
                <w:rFonts w:ascii="Times New Roman" w:eastAsia="MS Mincho" w:hAnsi="Times New Roman" w:cs="Times New Roman"/>
                <w:sz w:val="24"/>
                <w:szCs w:val="24"/>
              </w:rPr>
              <w:t xml:space="preserve"> что </w:t>
            </w:r>
            <w:r w:rsidRPr="00813227">
              <w:rPr>
                <w:rFonts w:ascii="Times New Roman" w:hAnsi="Times New Roman" w:cs="Times New Roman"/>
                <w:sz w:val="24"/>
                <w:szCs w:val="24"/>
              </w:rPr>
              <w:t>субъекты социального предпринимательства - это производство изделий народно-художественных промыслов.</w:t>
            </w:r>
          </w:p>
          <w:p w:rsidR="00E17EC5" w:rsidRPr="00813227" w:rsidRDefault="00E17EC5" w:rsidP="00421ABA">
            <w:pPr>
              <w:rPr>
                <w:rFonts w:ascii="Times New Roman" w:eastAsia="MS Mincho" w:hAnsi="Times New Roman" w:cs="Times New Roman"/>
                <w:sz w:val="24"/>
                <w:szCs w:val="24"/>
              </w:rPr>
            </w:pPr>
            <w:r w:rsidRPr="00813227">
              <w:rPr>
                <w:rFonts w:ascii="Times New Roman" w:hAnsi="Times New Roman" w:cs="Times New Roman"/>
                <w:sz w:val="24"/>
                <w:szCs w:val="24"/>
              </w:rPr>
              <w:t>-</w:t>
            </w:r>
            <w:r w:rsidRPr="00813227">
              <w:rPr>
                <w:rFonts w:ascii="Times New Roman" w:eastAsia="MS Mincho" w:hAnsi="Times New Roman" w:cs="Times New Roman"/>
                <w:sz w:val="24"/>
                <w:szCs w:val="24"/>
              </w:rPr>
              <w:t xml:space="preserve"> Создать комитет при ТПП РФ по народно-художественным промыслам</w:t>
            </w:r>
          </w:p>
        </w:tc>
      </w:tr>
      <w:tr w:rsidR="00010BD4" w:rsidRPr="00813227" w:rsidTr="00813227">
        <w:trPr>
          <w:trHeight w:val="333"/>
        </w:trPr>
        <w:tc>
          <w:tcPr>
            <w:tcW w:w="3256" w:type="dxa"/>
          </w:tcPr>
          <w:p w:rsidR="00010BD4" w:rsidRPr="00813227" w:rsidRDefault="00010BD4" w:rsidP="009E2B13">
            <w:pPr>
              <w:rPr>
                <w:rFonts w:ascii="Times New Roman" w:eastAsia="MS Mincho" w:hAnsi="Times New Roman" w:cs="Times New Roman"/>
                <w:b/>
                <w:sz w:val="24"/>
                <w:szCs w:val="24"/>
              </w:rPr>
            </w:pPr>
            <w:r w:rsidRPr="00813227">
              <w:rPr>
                <w:rFonts w:ascii="Times New Roman" w:eastAsia="MS Mincho" w:hAnsi="Times New Roman" w:cs="Times New Roman"/>
                <w:b/>
                <w:sz w:val="24"/>
                <w:szCs w:val="24"/>
              </w:rPr>
              <w:t>Мус</w:t>
            </w:r>
            <w:r w:rsidR="00477678" w:rsidRPr="00813227">
              <w:rPr>
                <w:rFonts w:ascii="Times New Roman" w:eastAsia="MS Mincho" w:hAnsi="Times New Roman" w:cs="Times New Roman"/>
                <w:b/>
                <w:sz w:val="24"/>
                <w:szCs w:val="24"/>
              </w:rPr>
              <w:t>и</w:t>
            </w:r>
            <w:r w:rsidRPr="00813227">
              <w:rPr>
                <w:rFonts w:ascii="Times New Roman" w:eastAsia="MS Mincho" w:hAnsi="Times New Roman" w:cs="Times New Roman"/>
                <w:b/>
                <w:sz w:val="24"/>
                <w:szCs w:val="24"/>
              </w:rPr>
              <w:t xml:space="preserve">на </w:t>
            </w:r>
            <w:proofErr w:type="spellStart"/>
            <w:r w:rsidRPr="00813227">
              <w:rPr>
                <w:rFonts w:ascii="Times New Roman" w:eastAsia="MS Mincho" w:hAnsi="Times New Roman" w:cs="Times New Roman"/>
                <w:b/>
                <w:sz w:val="24"/>
                <w:szCs w:val="24"/>
              </w:rPr>
              <w:t>Ралия</w:t>
            </w:r>
            <w:proofErr w:type="spellEnd"/>
          </w:p>
        </w:tc>
        <w:tc>
          <w:tcPr>
            <w:tcW w:w="10347" w:type="dxa"/>
          </w:tcPr>
          <w:p w:rsidR="00010BD4" w:rsidRPr="00813227" w:rsidRDefault="00813227" w:rsidP="005267F0">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r w:rsidR="00010BD4" w:rsidRPr="00813227">
              <w:rPr>
                <w:rFonts w:ascii="Times New Roman" w:eastAsia="MS Mincho" w:hAnsi="Times New Roman" w:cs="Times New Roman"/>
                <w:sz w:val="24"/>
                <w:szCs w:val="24"/>
              </w:rPr>
              <w:t>Повышение художественного уровня – единственный выход сохранения НХП</w:t>
            </w:r>
            <w:r w:rsidRPr="00813227">
              <w:rPr>
                <w:rFonts w:ascii="Times New Roman" w:eastAsia="MS Mincho" w:hAnsi="Times New Roman" w:cs="Times New Roman"/>
                <w:sz w:val="24"/>
                <w:szCs w:val="24"/>
              </w:rPr>
              <w:t>.</w:t>
            </w:r>
          </w:p>
        </w:tc>
      </w:tr>
      <w:tr w:rsidR="00010BD4" w:rsidRPr="00813227" w:rsidTr="00813227">
        <w:tc>
          <w:tcPr>
            <w:tcW w:w="3256" w:type="dxa"/>
          </w:tcPr>
          <w:p w:rsidR="00010BD4" w:rsidRPr="00813227" w:rsidRDefault="00010BD4" w:rsidP="009E2B13">
            <w:pPr>
              <w:rPr>
                <w:rFonts w:ascii="Times New Roman" w:eastAsia="MS Mincho" w:hAnsi="Times New Roman" w:cs="Times New Roman"/>
                <w:b/>
                <w:sz w:val="24"/>
                <w:szCs w:val="24"/>
              </w:rPr>
            </w:pPr>
            <w:proofErr w:type="spellStart"/>
            <w:r w:rsidRPr="00813227">
              <w:rPr>
                <w:rFonts w:ascii="Times New Roman" w:eastAsia="MS Mincho" w:hAnsi="Times New Roman" w:cs="Times New Roman"/>
                <w:b/>
                <w:sz w:val="24"/>
                <w:szCs w:val="24"/>
              </w:rPr>
              <w:t>Гилодо</w:t>
            </w:r>
            <w:proofErr w:type="spellEnd"/>
            <w:r w:rsidRPr="00813227">
              <w:rPr>
                <w:rFonts w:ascii="Times New Roman" w:eastAsia="MS Mincho" w:hAnsi="Times New Roman" w:cs="Times New Roman"/>
                <w:b/>
                <w:sz w:val="24"/>
                <w:szCs w:val="24"/>
              </w:rPr>
              <w:t xml:space="preserve"> А.А.</w:t>
            </w:r>
          </w:p>
        </w:tc>
        <w:tc>
          <w:tcPr>
            <w:tcW w:w="10347" w:type="dxa"/>
          </w:tcPr>
          <w:p w:rsidR="00477678" w:rsidRPr="00813227" w:rsidRDefault="00477678" w:rsidP="00477678">
            <w:pPr>
              <w:rPr>
                <w:rFonts w:ascii="Times New Roman" w:eastAsia="MS Mincho" w:hAnsi="Times New Roman" w:cs="Times New Roman"/>
                <w:sz w:val="24"/>
                <w:szCs w:val="24"/>
              </w:rPr>
            </w:pPr>
          </w:p>
          <w:p w:rsidR="00477678" w:rsidRPr="00813227" w:rsidRDefault="00477678" w:rsidP="00477678">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Восстановление научно-практической деятельности в сфере НХП и народного искусства целиком как научной отрасли.</w:t>
            </w:r>
          </w:p>
          <w:p w:rsidR="00477678" w:rsidRPr="00813227" w:rsidRDefault="00477678" w:rsidP="00477678">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w:t>
            </w:r>
            <w:proofErr w:type="gramStart"/>
            <w:r w:rsidRPr="00813227">
              <w:rPr>
                <w:rFonts w:ascii="Times New Roman" w:eastAsia="MS Mincho" w:hAnsi="Times New Roman" w:cs="Times New Roman"/>
                <w:sz w:val="24"/>
                <w:szCs w:val="24"/>
              </w:rPr>
              <w:t>Восстановить  крупнейшие</w:t>
            </w:r>
            <w:proofErr w:type="gramEnd"/>
            <w:r w:rsidRPr="00813227">
              <w:rPr>
                <w:rFonts w:ascii="Times New Roman" w:eastAsia="MS Mincho" w:hAnsi="Times New Roman" w:cs="Times New Roman"/>
                <w:sz w:val="24"/>
                <w:szCs w:val="24"/>
              </w:rPr>
              <w:t xml:space="preserve"> торговые площадки, имеющие 200-300-летний наработанный имидж (</w:t>
            </w:r>
            <w:proofErr w:type="spellStart"/>
            <w:r w:rsidRPr="00813227">
              <w:rPr>
                <w:rFonts w:ascii="Times New Roman" w:eastAsia="MS Mincho" w:hAnsi="Times New Roman" w:cs="Times New Roman"/>
                <w:sz w:val="24"/>
                <w:szCs w:val="24"/>
              </w:rPr>
              <w:t>Ирбитская</w:t>
            </w:r>
            <w:proofErr w:type="spellEnd"/>
            <w:r w:rsidRPr="00813227">
              <w:rPr>
                <w:rFonts w:ascii="Times New Roman" w:eastAsia="MS Mincho" w:hAnsi="Times New Roman" w:cs="Times New Roman"/>
                <w:sz w:val="24"/>
                <w:szCs w:val="24"/>
              </w:rPr>
              <w:t xml:space="preserve">, </w:t>
            </w:r>
            <w:proofErr w:type="spellStart"/>
            <w:r w:rsidRPr="00813227">
              <w:rPr>
                <w:rFonts w:ascii="Times New Roman" w:eastAsia="MS Mincho" w:hAnsi="Times New Roman" w:cs="Times New Roman"/>
                <w:sz w:val="24"/>
                <w:szCs w:val="24"/>
              </w:rPr>
              <w:t>Макарьевская</w:t>
            </w:r>
            <w:proofErr w:type="spellEnd"/>
            <w:r w:rsidRPr="00813227">
              <w:rPr>
                <w:rFonts w:ascii="Times New Roman" w:eastAsia="MS Mincho" w:hAnsi="Times New Roman" w:cs="Times New Roman"/>
                <w:sz w:val="24"/>
                <w:szCs w:val="24"/>
              </w:rPr>
              <w:t>).</w:t>
            </w:r>
          </w:p>
          <w:p w:rsidR="00010BD4" w:rsidRPr="00813227" w:rsidRDefault="00477678" w:rsidP="00477678">
            <w:pPr>
              <w:rPr>
                <w:rFonts w:ascii="Times New Roman" w:eastAsia="MS Mincho" w:hAnsi="Times New Roman" w:cs="Times New Roman"/>
                <w:sz w:val="24"/>
                <w:szCs w:val="24"/>
              </w:rPr>
            </w:pPr>
            <w:r w:rsidRPr="00813227">
              <w:rPr>
                <w:rFonts w:ascii="Times New Roman" w:eastAsia="MS Mincho" w:hAnsi="Times New Roman" w:cs="Times New Roman"/>
                <w:sz w:val="24"/>
                <w:szCs w:val="24"/>
              </w:rPr>
              <w:t xml:space="preserve">- Всю проблематику промыслов сформулировать как одну </w:t>
            </w:r>
            <w:proofErr w:type="gramStart"/>
            <w:r w:rsidRPr="00813227">
              <w:rPr>
                <w:rFonts w:ascii="Times New Roman" w:eastAsia="MS Mincho" w:hAnsi="Times New Roman" w:cs="Times New Roman"/>
                <w:sz w:val="24"/>
                <w:szCs w:val="24"/>
              </w:rPr>
              <w:t>из национальную программу</w:t>
            </w:r>
            <w:proofErr w:type="gramEnd"/>
          </w:p>
        </w:tc>
      </w:tr>
    </w:tbl>
    <w:p w:rsidR="000261EC" w:rsidRPr="00813227" w:rsidRDefault="000261EC">
      <w:pPr>
        <w:rPr>
          <w:rFonts w:ascii="Times New Roman" w:hAnsi="Times New Roman" w:cs="Times New Roman"/>
          <w:sz w:val="24"/>
          <w:szCs w:val="24"/>
        </w:rPr>
      </w:pPr>
    </w:p>
    <w:sectPr w:rsidR="000261EC" w:rsidRPr="00813227" w:rsidSect="00E8213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63C"/>
    <w:multiLevelType w:val="hybridMultilevel"/>
    <w:tmpl w:val="DAE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E7332D"/>
    <w:multiLevelType w:val="hybridMultilevel"/>
    <w:tmpl w:val="2A46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6B1D7B"/>
    <w:multiLevelType w:val="hybridMultilevel"/>
    <w:tmpl w:val="7076B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8C683C"/>
    <w:multiLevelType w:val="hybridMultilevel"/>
    <w:tmpl w:val="E904CC74"/>
    <w:lvl w:ilvl="0" w:tplc="588C6338">
      <w:start w:val="1"/>
      <w:numFmt w:val="decimal"/>
      <w:lvlText w:val="%1."/>
      <w:lvlJc w:val="left"/>
      <w:pPr>
        <w:ind w:left="720"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E6"/>
    <w:rsid w:val="00010BD4"/>
    <w:rsid w:val="000261EC"/>
    <w:rsid w:val="00042CD8"/>
    <w:rsid w:val="00076D9A"/>
    <w:rsid w:val="000F1651"/>
    <w:rsid w:val="00133C1A"/>
    <w:rsid w:val="001E219C"/>
    <w:rsid w:val="0020551D"/>
    <w:rsid w:val="00232DA2"/>
    <w:rsid w:val="002A2CF3"/>
    <w:rsid w:val="002E7D06"/>
    <w:rsid w:val="00352770"/>
    <w:rsid w:val="00353620"/>
    <w:rsid w:val="00354223"/>
    <w:rsid w:val="00357786"/>
    <w:rsid w:val="003C17DB"/>
    <w:rsid w:val="003E7C7D"/>
    <w:rsid w:val="00411B9C"/>
    <w:rsid w:val="00421ABA"/>
    <w:rsid w:val="004752D0"/>
    <w:rsid w:val="00477678"/>
    <w:rsid w:val="00486E12"/>
    <w:rsid w:val="004B3BF0"/>
    <w:rsid w:val="005267F0"/>
    <w:rsid w:val="00536458"/>
    <w:rsid w:val="00550451"/>
    <w:rsid w:val="005549CF"/>
    <w:rsid w:val="006167E6"/>
    <w:rsid w:val="007036DB"/>
    <w:rsid w:val="00762A44"/>
    <w:rsid w:val="00780247"/>
    <w:rsid w:val="007A4EC7"/>
    <w:rsid w:val="007A5300"/>
    <w:rsid w:val="007A609E"/>
    <w:rsid w:val="007D309C"/>
    <w:rsid w:val="007E056D"/>
    <w:rsid w:val="00813227"/>
    <w:rsid w:val="008439A0"/>
    <w:rsid w:val="008A2E55"/>
    <w:rsid w:val="008C6A74"/>
    <w:rsid w:val="008F5451"/>
    <w:rsid w:val="008F7C6C"/>
    <w:rsid w:val="0090421F"/>
    <w:rsid w:val="009B5CBC"/>
    <w:rsid w:val="009E2B13"/>
    <w:rsid w:val="00A17CA7"/>
    <w:rsid w:val="00A270F7"/>
    <w:rsid w:val="00A45CAE"/>
    <w:rsid w:val="00A97C06"/>
    <w:rsid w:val="00AD7BAD"/>
    <w:rsid w:val="00B669F4"/>
    <w:rsid w:val="00BE7FE7"/>
    <w:rsid w:val="00CC67C2"/>
    <w:rsid w:val="00CC7322"/>
    <w:rsid w:val="00CD59DC"/>
    <w:rsid w:val="00DD0348"/>
    <w:rsid w:val="00E17EC5"/>
    <w:rsid w:val="00E31040"/>
    <w:rsid w:val="00E56D9B"/>
    <w:rsid w:val="00E82133"/>
    <w:rsid w:val="00EE03BA"/>
    <w:rsid w:val="00EE0B24"/>
    <w:rsid w:val="00EE57E5"/>
    <w:rsid w:val="00EF0455"/>
    <w:rsid w:val="00F413B9"/>
    <w:rsid w:val="00F5555E"/>
    <w:rsid w:val="00F62880"/>
    <w:rsid w:val="00F93C81"/>
    <w:rsid w:val="00F94468"/>
    <w:rsid w:val="00FC6845"/>
    <w:rsid w:val="00FE5341"/>
    <w:rsid w:val="00FE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FA042-3B9E-4172-A90E-FD46691D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3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82133"/>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2133"/>
    <w:rPr>
      <w:rFonts w:ascii="Times New Roman" w:eastAsia="Times New Roman" w:hAnsi="Times New Roman" w:cs="Times New Roman"/>
      <w:b/>
      <w:sz w:val="28"/>
      <w:szCs w:val="20"/>
      <w:lang w:eastAsia="ru-RU"/>
    </w:rPr>
  </w:style>
  <w:style w:type="table" w:styleId="a3">
    <w:name w:val="Table Grid"/>
    <w:basedOn w:val="a1"/>
    <w:uiPriority w:val="59"/>
    <w:rsid w:val="00E8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133"/>
    <w:pPr>
      <w:spacing w:after="200" w:line="276" w:lineRule="auto"/>
      <w:ind w:left="720"/>
      <w:contextualSpacing/>
    </w:pPr>
  </w:style>
  <w:style w:type="character" w:customStyle="1" w:styleId="10">
    <w:name w:val="Заголовок 1 Знак"/>
    <w:basedOn w:val="a0"/>
    <w:link w:val="1"/>
    <w:uiPriority w:val="9"/>
    <w:rsid w:val="00133C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33C1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F5555E"/>
    <w:rPr>
      <w:color w:val="0000FF"/>
      <w:u w:val="single"/>
    </w:rPr>
  </w:style>
  <w:style w:type="paragraph" w:styleId="a6">
    <w:name w:val="Balloon Text"/>
    <w:basedOn w:val="a"/>
    <w:link w:val="a7"/>
    <w:uiPriority w:val="99"/>
    <w:semiHidden/>
    <w:unhideWhenUsed/>
    <w:rsid w:val="00CD59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301">
      <w:bodyDiv w:val="1"/>
      <w:marLeft w:val="0"/>
      <w:marRight w:val="0"/>
      <w:marTop w:val="0"/>
      <w:marBottom w:val="0"/>
      <w:divBdr>
        <w:top w:val="none" w:sz="0" w:space="0" w:color="auto"/>
        <w:left w:val="none" w:sz="0" w:space="0" w:color="auto"/>
        <w:bottom w:val="none" w:sz="0" w:space="0" w:color="auto"/>
        <w:right w:val="none" w:sz="0" w:space="0" w:color="auto"/>
      </w:divBdr>
    </w:div>
    <w:div w:id="19875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Лидия</dc:creator>
  <cp:keywords/>
  <dc:description/>
  <cp:lastModifiedBy>Самойлова Лидия</cp:lastModifiedBy>
  <cp:revision>31</cp:revision>
  <cp:lastPrinted>2019-04-03T08:38:00Z</cp:lastPrinted>
  <dcterms:created xsi:type="dcterms:W3CDTF">2019-03-18T09:53:00Z</dcterms:created>
  <dcterms:modified xsi:type="dcterms:W3CDTF">2019-04-19T07:36:00Z</dcterms:modified>
</cp:coreProperties>
</file>